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227"/>
      </w:tblGrid>
      <w:tr w:rsidR="007540E8" w:rsidRPr="007540E8" w:rsidTr="00CF71BC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Перечень сведений, необходимых для определения идентичности товара</w:t>
            </w:r>
          </w:p>
        </w:tc>
      </w:tr>
      <w:tr w:rsidR="007540E8" w:rsidRPr="007540E8" w:rsidTr="00CF71BC">
        <w:tc>
          <w:tcPr>
            <w:tcW w:w="2660" w:type="dxa"/>
            <w:shd w:val="clear" w:color="auto" w:fill="auto"/>
            <w:vAlign w:val="center"/>
          </w:tcPr>
          <w:p w:rsidR="007540E8" w:rsidRPr="007540E8" w:rsidRDefault="00752F7F" w:rsidP="007540E8">
            <w:pPr>
              <w:outlineLvl w:val="0"/>
              <w:rPr>
                <w:sz w:val="28"/>
                <w:szCs w:val="28"/>
              </w:rPr>
            </w:pPr>
            <w:r w:rsidRPr="00752F7F">
              <w:rPr>
                <w:sz w:val="28"/>
                <w:szCs w:val="28"/>
              </w:rPr>
              <w:t>Модуль XFP оптический, дальность до 10км (8.5dB), 1310нм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7540E8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7540E8" w:rsidRDefault="00752F7F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52F7F" w:rsidRPr="007540E8" w:rsidTr="00CF71BC">
        <w:tc>
          <w:tcPr>
            <w:tcW w:w="2660" w:type="dxa"/>
            <w:shd w:val="clear" w:color="auto" w:fill="auto"/>
            <w:vAlign w:val="center"/>
          </w:tcPr>
          <w:p w:rsidR="00752F7F" w:rsidRPr="00752F7F" w:rsidRDefault="00752F7F" w:rsidP="007540E8">
            <w:pPr>
              <w:outlineLvl w:val="0"/>
              <w:rPr>
                <w:sz w:val="28"/>
                <w:szCs w:val="28"/>
              </w:rPr>
            </w:pPr>
            <w:r w:rsidRPr="00752F7F">
              <w:rPr>
                <w:sz w:val="28"/>
                <w:szCs w:val="28"/>
              </w:rPr>
              <w:t>Модуль XFP оптический, дальность до 300м (5dB), 850нм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F7F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52F7F" w:rsidRDefault="00752F7F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2F7F" w:rsidRPr="007540E8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42B65" w:rsidRPr="007540E8" w:rsidTr="00CF71BC">
        <w:tc>
          <w:tcPr>
            <w:tcW w:w="2660" w:type="dxa"/>
            <w:shd w:val="clear" w:color="auto" w:fill="auto"/>
            <w:vAlign w:val="center"/>
          </w:tcPr>
          <w:p w:rsidR="00242B65" w:rsidRPr="00242B65" w:rsidRDefault="00242B65" w:rsidP="007540E8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Патчкорд</w:t>
            </w:r>
            <w:proofErr w:type="spellEnd"/>
            <w:r>
              <w:rPr>
                <w:sz w:val="28"/>
                <w:szCs w:val="28"/>
              </w:rPr>
              <w:t xml:space="preserve"> оптический </w:t>
            </w:r>
            <w:r>
              <w:rPr>
                <w:sz w:val="28"/>
                <w:szCs w:val="28"/>
                <w:lang w:val="en-US"/>
              </w:rPr>
              <w:t>SM</w:t>
            </w:r>
            <w:r>
              <w:rPr>
                <w:sz w:val="28"/>
                <w:szCs w:val="28"/>
              </w:rPr>
              <w:t xml:space="preserve">, </w:t>
            </w:r>
            <w:r w:rsidRPr="00242B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SC</w:t>
            </w:r>
            <w:r w:rsidRPr="00242B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SC</w:t>
            </w:r>
            <w:r>
              <w:rPr>
                <w:sz w:val="28"/>
                <w:szCs w:val="28"/>
              </w:rPr>
              <w:t xml:space="preserve"> 3м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242B65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42B65" w:rsidRDefault="00242B65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42B65" w:rsidRPr="007540E8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lastRenderedPageBreak/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752F7F">
        <w:rPr>
          <w:sz w:val="28"/>
          <w:szCs w:val="28"/>
          <w:lang w:val="uk-UA"/>
        </w:rPr>
        <w:t>20</w:t>
      </w:r>
      <w:r w:rsidRPr="007540E8">
        <w:rPr>
          <w:sz w:val="28"/>
          <w:szCs w:val="28"/>
          <w:lang w:val="uk-UA"/>
        </w:rPr>
        <w:t>.01.2021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242B65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242B65"/>
    <w:rsid w:val="00534C4E"/>
    <w:rsid w:val="00752F7F"/>
    <w:rsid w:val="007540E8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BD7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2021-01-04T12:31:00Z</dcterms:created>
  <dcterms:modified xsi:type="dcterms:W3CDTF">2021-01-14T10:55:00Z</dcterms:modified>
</cp:coreProperties>
</file>