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8036B7">
        <w:rPr>
          <w:b/>
        </w:rPr>
        <w:t>24</w:t>
      </w:r>
      <w:r w:rsidR="00D511FF">
        <w:rPr>
          <w:b/>
        </w:rPr>
        <w:t>.0</w:t>
      </w:r>
      <w:r w:rsidR="008036B7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8036B7">
        <w:rPr>
          <w:b/>
        </w:rPr>
        <w:t>53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4253"/>
      </w:tblGrid>
      <w:tr w:rsidR="00826973" w:rsidRPr="00826973" w:rsidTr="00F95A2F">
        <w:trPr>
          <w:trHeight w:val="821"/>
        </w:trPr>
        <w:tc>
          <w:tcPr>
            <w:tcW w:w="198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95A2F">
        <w:tc>
          <w:tcPr>
            <w:tcW w:w="1980" w:type="dxa"/>
            <w:shd w:val="clear" w:color="auto" w:fill="auto"/>
            <w:vAlign w:val="center"/>
          </w:tcPr>
          <w:p w:rsidR="00826973" w:rsidRPr="00826973" w:rsidRDefault="008036B7" w:rsidP="00826973">
            <w:pPr>
              <w:outlineLvl w:val="0"/>
            </w:pPr>
            <w:r>
              <w:t>Электросчетчик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036B7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36B7" w:rsidRDefault="008036B7" w:rsidP="008036B7">
            <w:pPr>
              <w:tabs>
                <w:tab w:val="right" w:pos="0"/>
              </w:tabs>
              <w:spacing w:line="276" w:lineRule="auto"/>
              <w:jc w:val="center"/>
            </w:pPr>
            <w:r>
              <w:t>Трех</w:t>
            </w:r>
            <w:r>
              <w:t>фазный электросчетчик</w:t>
            </w:r>
            <w:bookmarkStart w:id="0" w:name="_GoBack"/>
            <w:bookmarkEnd w:id="0"/>
            <w:r>
              <w:t>.</w:t>
            </w:r>
          </w:p>
          <w:p w:rsidR="008036B7" w:rsidRDefault="008036B7" w:rsidP="008036B7">
            <w:pPr>
              <w:tabs>
                <w:tab w:val="right" w:pos="0"/>
              </w:tabs>
              <w:spacing w:line="276" w:lineRule="auto"/>
              <w:jc w:val="center"/>
            </w:pPr>
            <w:r>
              <w:t>Устанавливается на щиток.</w:t>
            </w:r>
          </w:p>
          <w:p w:rsidR="00826973" w:rsidRPr="00826973" w:rsidRDefault="008036B7" w:rsidP="008036B7">
            <w:pPr>
              <w:tabs>
                <w:tab w:val="right" w:pos="0"/>
              </w:tabs>
              <w:spacing w:line="276" w:lineRule="auto"/>
              <w:jc w:val="center"/>
            </w:pPr>
            <w:r>
              <w:t>Измерение активной и реактивной электроэнергии в трехфазных цепях переменного тока непосредственно или через измерительные</w:t>
            </w:r>
            <w:r>
              <w:t xml:space="preserve"> </w:t>
            </w:r>
            <w:r>
              <w:t xml:space="preserve">трансформаторы в одном или двух направлениях.  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2B41CB" w:rsidRPr="00F23EAB" w:rsidRDefault="002B41CB" w:rsidP="00F23EAB">
      <w:pPr>
        <w:tabs>
          <w:tab w:val="right" w:pos="0"/>
        </w:tabs>
        <w:spacing w:line="276" w:lineRule="auto"/>
        <w:jc w:val="both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8036B7">
        <w:rPr>
          <w:b/>
          <w:lang w:val="uk-UA"/>
        </w:rPr>
        <w:t>14:00 01</w:t>
      </w:r>
      <w:r w:rsidR="00CF1258" w:rsidRPr="00F23EAB">
        <w:rPr>
          <w:b/>
          <w:lang w:val="uk-UA"/>
        </w:rPr>
        <w:t>.0</w:t>
      </w:r>
      <w:r w:rsidR="008036B7">
        <w:rPr>
          <w:b/>
          <w:lang w:val="uk-UA"/>
        </w:rPr>
        <w:t>9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2B41CB"/>
    <w:rsid w:val="003364FA"/>
    <w:rsid w:val="003B0504"/>
    <w:rsid w:val="003F017D"/>
    <w:rsid w:val="00404B5E"/>
    <w:rsid w:val="00466867"/>
    <w:rsid w:val="00534C4E"/>
    <w:rsid w:val="005F1973"/>
    <w:rsid w:val="005F639B"/>
    <w:rsid w:val="007540E8"/>
    <w:rsid w:val="007541DA"/>
    <w:rsid w:val="008036B7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23EAB"/>
    <w:rsid w:val="00F6619F"/>
    <w:rsid w:val="00F72D1E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029D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2021-01-04T12:31:00Z</dcterms:created>
  <dcterms:modified xsi:type="dcterms:W3CDTF">2021-08-24T08:20:00Z</dcterms:modified>
</cp:coreProperties>
</file>