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561EB3">
        <w:rPr>
          <w:b/>
        </w:rPr>
        <w:t>23</w:t>
      </w:r>
      <w:r w:rsidR="00D511FF">
        <w:rPr>
          <w:b/>
        </w:rPr>
        <w:t>.0</w:t>
      </w:r>
      <w:r w:rsidR="00BD6FCD">
        <w:rPr>
          <w:b/>
        </w:rPr>
        <w:t>9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561EB3">
        <w:rPr>
          <w:b/>
        </w:rPr>
        <w:t>63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09"/>
        <w:gridCol w:w="1701"/>
        <w:gridCol w:w="4565"/>
      </w:tblGrid>
      <w:tr w:rsidR="00271CD3" w:rsidRPr="00271CD3" w:rsidTr="001346DA">
        <w:trPr>
          <w:trHeight w:val="821"/>
        </w:trPr>
        <w:tc>
          <w:tcPr>
            <w:tcW w:w="2943" w:type="dxa"/>
            <w:shd w:val="clear" w:color="auto" w:fill="auto"/>
            <w:vAlign w:val="center"/>
          </w:tcPr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271CD3" w:rsidRPr="00271CD3" w:rsidTr="001346D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  <w:proofErr w:type="spellStart"/>
            <w:r w:rsidRPr="00271CD3">
              <w:rPr>
                <w:sz w:val="22"/>
                <w:szCs w:val="22"/>
              </w:rPr>
              <w:t>Электроконвектор</w:t>
            </w:r>
            <w:proofErr w:type="spellEnd"/>
            <w:r w:rsidRPr="00271C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  <w:proofErr w:type="spellStart"/>
            <w:r w:rsidRPr="00271CD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3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Номинальная мощность – 2000</w:t>
            </w:r>
            <w:r w:rsidRPr="00271CD3">
              <w:rPr>
                <w:sz w:val="22"/>
                <w:szCs w:val="22"/>
                <w:lang w:val="en-US"/>
              </w:rPr>
              <w:t>W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Номинальное напряжение – 230В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 xml:space="preserve">Размер – 754х450х78; Масса – 5,15кг 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 xml:space="preserve">Защита от перегрева - при достижении максимальной температуры термостат отключает ТЭН. 2 варианта использования: стационарный - крепление на стену и мобильный - установка на ножки. Регулировка мощности, тип управления – механический. Степень защиты – </w:t>
            </w:r>
            <w:r w:rsidRPr="00271CD3">
              <w:rPr>
                <w:sz w:val="22"/>
                <w:szCs w:val="22"/>
                <w:lang w:val="en-US"/>
              </w:rPr>
              <w:t>IP</w:t>
            </w:r>
            <w:r w:rsidRPr="00271CD3">
              <w:rPr>
                <w:sz w:val="22"/>
                <w:szCs w:val="22"/>
              </w:rPr>
              <w:t>24, класс защиты – 2.</w:t>
            </w:r>
          </w:p>
        </w:tc>
      </w:tr>
      <w:tr w:rsidR="00271CD3" w:rsidRPr="00271CD3" w:rsidTr="001346D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Светильник (</w:t>
            </w:r>
            <w:r w:rsidRPr="00271CD3">
              <w:rPr>
                <w:sz w:val="22"/>
                <w:szCs w:val="22"/>
                <w:lang w:val="en-US"/>
              </w:rPr>
              <w:t>LED</w:t>
            </w:r>
            <w:r w:rsidRPr="00271CD3">
              <w:rPr>
                <w:sz w:val="22"/>
                <w:szCs w:val="22"/>
              </w:rPr>
              <w:t xml:space="preserve"> панель)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  <w:proofErr w:type="spellStart"/>
            <w:r w:rsidRPr="00271CD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4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Мощность 48 Вт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Светоотдача диодов 95 Лм/Вт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 xml:space="preserve">Напряжение 220 </w:t>
            </w:r>
            <w:proofErr w:type="gramStart"/>
            <w:r w:rsidRPr="00271CD3">
              <w:rPr>
                <w:sz w:val="22"/>
                <w:szCs w:val="22"/>
              </w:rPr>
              <w:t>В</w:t>
            </w:r>
            <w:proofErr w:type="gramEnd"/>
            <w:r w:rsidRPr="00271CD3">
              <w:rPr>
                <w:sz w:val="22"/>
                <w:szCs w:val="22"/>
              </w:rPr>
              <w:t>; Световой поток 4560 Лм; Цветовая температура 6000 К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Рабочее напряжение 140-260 В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Тип Внутренние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Тип светодиода Светодиодная лента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 xml:space="preserve">Материал </w:t>
            </w:r>
            <w:proofErr w:type="spellStart"/>
            <w:r w:rsidRPr="00271CD3">
              <w:rPr>
                <w:sz w:val="22"/>
                <w:szCs w:val="22"/>
              </w:rPr>
              <w:t>рассеивателя</w:t>
            </w:r>
            <w:proofErr w:type="spellEnd"/>
            <w:r w:rsidRPr="00271CD3">
              <w:rPr>
                <w:sz w:val="22"/>
                <w:szCs w:val="22"/>
              </w:rPr>
              <w:t xml:space="preserve"> Пластик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Длина 595 мм; Ширина 595 мм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Угол рассеивания 160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Цвет свечения Холодны Используется для внутреннего монтажа (в потолок типа “</w:t>
            </w:r>
            <w:proofErr w:type="spellStart"/>
            <w:r w:rsidRPr="00271CD3">
              <w:rPr>
                <w:sz w:val="22"/>
                <w:szCs w:val="22"/>
              </w:rPr>
              <w:t>Армстронг</w:t>
            </w:r>
            <w:proofErr w:type="spellEnd"/>
            <w:r w:rsidRPr="00271CD3">
              <w:rPr>
                <w:sz w:val="22"/>
                <w:szCs w:val="22"/>
              </w:rPr>
              <w:t>”)</w:t>
            </w:r>
          </w:p>
        </w:tc>
      </w:tr>
      <w:tr w:rsidR="00271CD3" w:rsidRPr="00271CD3" w:rsidTr="001346D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 xml:space="preserve">Удлинитель силовой на металлической катушке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  <w:proofErr w:type="spellStart"/>
            <w:r w:rsidRPr="00271CD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2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 xml:space="preserve">4 гнезда; 3,5 кВт; провод ПВС 50м, степень защиты </w:t>
            </w:r>
            <w:r w:rsidRPr="00271CD3">
              <w:rPr>
                <w:sz w:val="22"/>
                <w:szCs w:val="22"/>
                <w:lang w:val="en-US"/>
              </w:rPr>
              <w:t>IP</w:t>
            </w:r>
            <w:r w:rsidRPr="00271CD3">
              <w:rPr>
                <w:sz w:val="22"/>
                <w:szCs w:val="22"/>
              </w:rPr>
              <w:t>44, ручка, защита от перенапряжения, сечение провода: 3х2,5мм</w:t>
            </w:r>
          </w:p>
        </w:tc>
      </w:tr>
      <w:tr w:rsidR="00271CD3" w:rsidRPr="00271CD3" w:rsidTr="001346D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Розетка наружная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  <w:proofErr w:type="spellStart"/>
            <w:r w:rsidRPr="00271CD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3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С заземлением, керамическая, 16А</w:t>
            </w:r>
          </w:p>
        </w:tc>
      </w:tr>
      <w:tr w:rsidR="00271CD3" w:rsidRPr="00271CD3" w:rsidTr="001346D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Лампа светодиодная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  <w:proofErr w:type="spellStart"/>
            <w:r w:rsidRPr="00271CD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100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Цоколь: G13 (T8) Мощность: 9 Вт Температура света: 6500K Длина: 600мм, Диаметр: 30 мм, Материал: стекло</w:t>
            </w:r>
          </w:p>
        </w:tc>
      </w:tr>
      <w:tr w:rsidR="00271CD3" w:rsidRPr="00271CD3" w:rsidTr="001346D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Короб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40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Размер 20*20</w:t>
            </w:r>
          </w:p>
        </w:tc>
      </w:tr>
      <w:tr w:rsidR="00271CD3" w:rsidRPr="00271CD3" w:rsidTr="001346D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Светильник (</w:t>
            </w:r>
            <w:r w:rsidRPr="00271CD3">
              <w:rPr>
                <w:sz w:val="22"/>
                <w:szCs w:val="22"/>
                <w:lang w:val="en-US"/>
              </w:rPr>
              <w:t>LED</w:t>
            </w:r>
            <w:r w:rsidRPr="00271CD3">
              <w:rPr>
                <w:sz w:val="22"/>
                <w:szCs w:val="22"/>
              </w:rPr>
              <w:t xml:space="preserve"> панель)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  <w:proofErr w:type="spellStart"/>
            <w:r w:rsidRPr="00271CD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2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Мощность 48 Вт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Светоотдача диодов 95 Лм/Вт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 xml:space="preserve">Напряжение 220 </w:t>
            </w:r>
            <w:proofErr w:type="gramStart"/>
            <w:r w:rsidRPr="00271CD3">
              <w:rPr>
                <w:sz w:val="22"/>
                <w:szCs w:val="22"/>
              </w:rPr>
              <w:t>В</w:t>
            </w:r>
            <w:proofErr w:type="gramEnd"/>
            <w:r w:rsidRPr="00271CD3">
              <w:rPr>
                <w:sz w:val="22"/>
                <w:szCs w:val="22"/>
              </w:rPr>
              <w:t>; Световой поток 4560 Лм; Цветовая температура 6000 К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Рабочее напряжение 140-260 В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 xml:space="preserve">Тип </w:t>
            </w:r>
            <w:proofErr w:type="spellStart"/>
            <w:r w:rsidRPr="00271CD3">
              <w:rPr>
                <w:sz w:val="22"/>
                <w:szCs w:val="22"/>
              </w:rPr>
              <w:t>Наружние</w:t>
            </w:r>
            <w:proofErr w:type="spellEnd"/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lastRenderedPageBreak/>
              <w:t>Тип светодиода Светодиодная лента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 xml:space="preserve">Материал </w:t>
            </w:r>
            <w:proofErr w:type="spellStart"/>
            <w:r w:rsidRPr="00271CD3">
              <w:rPr>
                <w:sz w:val="22"/>
                <w:szCs w:val="22"/>
              </w:rPr>
              <w:t>рассеивателя</w:t>
            </w:r>
            <w:proofErr w:type="spellEnd"/>
            <w:r w:rsidRPr="00271CD3">
              <w:rPr>
                <w:sz w:val="22"/>
                <w:szCs w:val="22"/>
              </w:rPr>
              <w:t xml:space="preserve"> Пластик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Длина 595 мм; Ширина 595 мм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Угол рассеивания 160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Цвет свечения Холодны Используется для внутреннего монтажа (в потолок типа “</w:t>
            </w:r>
            <w:proofErr w:type="spellStart"/>
            <w:r w:rsidRPr="00271CD3">
              <w:rPr>
                <w:sz w:val="22"/>
                <w:szCs w:val="22"/>
              </w:rPr>
              <w:t>Армстронг</w:t>
            </w:r>
            <w:proofErr w:type="spellEnd"/>
            <w:r w:rsidRPr="00271CD3">
              <w:rPr>
                <w:sz w:val="22"/>
                <w:szCs w:val="22"/>
              </w:rPr>
              <w:t>”)</w:t>
            </w:r>
          </w:p>
        </w:tc>
      </w:tr>
      <w:tr w:rsidR="00271CD3" w:rsidRPr="00271CD3" w:rsidTr="001346D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lastRenderedPageBreak/>
              <w:t>Блок защиты для автоматов (коробка)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  <w:proofErr w:type="spellStart"/>
            <w:r w:rsidRPr="00271CD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3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Под 1-2 автомата с крышкой</w:t>
            </w:r>
          </w:p>
        </w:tc>
      </w:tr>
      <w:tr w:rsidR="00271CD3" w:rsidRPr="00271CD3" w:rsidTr="001346D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Автомат 10А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  <w:proofErr w:type="spellStart"/>
            <w:r w:rsidRPr="00271CD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</w:p>
          <w:p w:rsidR="00271CD3" w:rsidRPr="00271CD3" w:rsidRDefault="00271CD3" w:rsidP="00271CD3">
            <w:pPr>
              <w:jc w:val="center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5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>Защитная характеристика «С»</w:t>
            </w:r>
          </w:p>
          <w:p w:rsidR="00271CD3" w:rsidRPr="00271CD3" w:rsidRDefault="00271CD3" w:rsidP="00271CD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1CD3">
              <w:rPr>
                <w:sz w:val="22"/>
                <w:szCs w:val="22"/>
              </w:rPr>
              <w:t xml:space="preserve">Электромагнитный </w:t>
            </w:r>
            <w:proofErr w:type="spellStart"/>
            <w:r w:rsidRPr="00271CD3">
              <w:rPr>
                <w:sz w:val="22"/>
                <w:szCs w:val="22"/>
              </w:rPr>
              <w:t>расцепитель</w:t>
            </w:r>
            <w:proofErr w:type="spellEnd"/>
            <w:r w:rsidRPr="00271CD3">
              <w:rPr>
                <w:sz w:val="22"/>
                <w:szCs w:val="22"/>
              </w:rPr>
              <w:t xml:space="preserve"> мгновенно отключает ток короткого замыкания в диапазоне (5-10)·</w:t>
            </w:r>
            <w:proofErr w:type="spellStart"/>
            <w:r w:rsidRPr="00271CD3">
              <w:rPr>
                <w:sz w:val="22"/>
                <w:szCs w:val="22"/>
              </w:rPr>
              <w:t>In</w:t>
            </w:r>
            <w:proofErr w:type="spellEnd"/>
            <w:r w:rsidRPr="00271CD3">
              <w:rPr>
                <w:sz w:val="22"/>
                <w:szCs w:val="22"/>
              </w:rPr>
              <w:t>.</w:t>
            </w: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391C5A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Прием ценовой информации будет осуществляться в печатном (г. Луганск, кв.</w:t>
      </w:r>
      <w:r w:rsidR="00391C5A">
        <w:t xml:space="preserve"> Еременко, 7з) или электронном </w:t>
      </w:r>
      <w:r w:rsidR="0041217F" w:rsidRPr="0041217F">
        <w:rPr>
          <w:b/>
        </w:rPr>
        <w:t>(</w:t>
      </w:r>
      <w:hyperlink r:id="rId6" w:history="1">
        <w:r w:rsidR="00391C5A" w:rsidRPr="0041217F">
          <w:rPr>
            <w:rStyle w:val="a3"/>
            <w:b/>
            <w:lang w:val="en-US"/>
          </w:rPr>
          <w:t>zakupki</w:t>
        </w:r>
        <w:r w:rsidR="00391C5A" w:rsidRPr="0041217F">
          <w:rPr>
            <w:rStyle w:val="a3"/>
            <w:b/>
          </w:rPr>
          <w:t>@</w:t>
        </w:r>
        <w:r w:rsidR="00391C5A" w:rsidRPr="0041217F">
          <w:rPr>
            <w:rStyle w:val="a3"/>
            <w:b/>
            <w:lang w:val="en-US"/>
          </w:rPr>
          <w:t>rck</w:t>
        </w:r>
        <w:r w:rsidR="00391C5A" w:rsidRPr="0041217F">
          <w:rPr>
            <w:rStyle w:val="a3"/>
            <w:b/>
          </w:rPr>
          <w:t>.</w:t>
        </w:r>
        <w:proofErr w:type="spellStart"/>
        <w:r w:rsidR="00391C5A" w:rsidRPr="0041217F">
          <w:rPr>
            <w:rStyle w:val="a3"/>
            <w:b/>
            <w:lang w:val="en-US"/>
          </w:rPr>
          <w:t>su</w:t>
        </w:r>
        <w:proofErr w:type="spellEnd"/>
      </w:hyperlink>
      <w:r w:rsidRPr="0041217F">
        <w:rPr>
          <w:b/>
          <w:lang w:val="uk-UA"/>
        </w:rPr>
        <w:t>)</w:t>
      </w:r>
      <w:r w:rsidRPr="007209D0">
        <w:rPr>
          <w:b/>
          <w:lang w:val="uk-UA"/>
        </w:rPr>
        <w:t xml:space="preserve">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FD483C">
        <w:rPr>
          <w:b/>
          <w:lang w:val="uk-UA"/>
        </w:rPr>
        <w:t>07</w:t>
      </w:r>
      <w:r w:rsidR="00271CD3">
        <w:rPr>
          <w:b/>
          <w:lang w:val="uk-UA"/>
        </w:rPr>
        <w:t>.10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  <w:bookmarkStart w:id="0" w:name="_GoBack"/>
      <w:bookmarkEnd w:id="0"/>
    </w:p>
    <w:p w:rsidR="007540E8" w:rsidRPr="00391C5A" w:rsidRDefault="007540E8" w:rsidP="00391C5A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2C54F6" w:rsidRPr="00391C5A" w:rsidRDefault="007540E8" w:rsidP="007209D0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91C5A">
        <w:rPr>
          <w:b/>
        </w:rPr>
        <w:t xml:space="preserve"> «РЕСПУБЛИКАНСКИЕ ЦИФРОВЫЕ КОММУНИКАЦИИ».</w:t>
      </w:r>
    </w:p>
    <w:p w:rsidR="00391C5A" w:rsidRDefault="00391C5A" w:rsidP="007209D0">
      <w:pPr>
        <w:tabs>
          <w:tab w:val="right" w:pos="0"/>
        </w:tabs>
        <w:spacing w:line="276" w:lineRule="auto"/>
        <w:jc w:val="both"/>
      </w:pPr>
    </w:p>
    <w:p w:rsidR="00391C5A" w:rsidRPr="00391C5A" w:rsidRDefault="00391C5A" w:rsidP="00391C5A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 w:rsidR="005504AE"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9"/>
        <w:gridCol w:w="1194"/>
        <w:gridCol w:w="1217"/>
        <w:gridCol w:w="1006"/>
        <w:gridCol w:w="1289"/>
        <w:gridCol w:w="1273"/>
        <w:gridCol w:w="2164"/>
      </w:tblGrid>
      <w:tr w:rsidR="00391C5A" w:rsidRPr="00391C5A" w:rsidTr="00901991"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91C5A" w:rsidRPr="00391C5A" w:rsidTr="00901991"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391C5A" w:rsidRPr="007209D0" w:rsidRDefault="00391C5A" w:rsidP="007209D0">
      <w:pPr>
        <w:tabs>
          <w:tab w:val="right" w:pos="0"/>
        </w:tabs>
        <w:spacing w:line="276" w:lineRule="auto"/>
        <w:jc w:val="both"/>
      </w:pPr>
    </w:p>
    <w:sectPr w:rsidR="00391C5A" w:rsidRPr="007209D0" w:rsidSect="00391C5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0F4FAD"/>
    <w:rsid w:val="001933E0"/>
    <w:rsid w:val="00215375"/>
    <w:rsid w:val="002227B2"/>
    <w:rsid w:val="00235D0E"/>
    <w:rsid w:val="00271CD3"/>
    <w:rsid w:val="0027389A"/>
    <w:rsid w:val="003364FA"/>
    <w:rsid w:val="00372E89"/>
    <w:rsid w:val="00374DD8"/>
    <w:rsid w:val="00391C5A"/>
    <w:rsid w:val="003A4EDE"/>
    <w:rsid w:val="003F017D"/>
    <w:rsid w:val="00404A6D"/>
    <w:rsid w:val="00404B5E"/>
    <w:rsid w:val="0041217F"/>
    <w:rsid w:val="00466867"/>
    <w:rsid w:val="004D75ED"/>
    <w:rsid w:val="00506A2E"/>
    <w:rsid w:val="0053265F"/>
    <w:rsid w:val="00534C4E"/>
    <w:rsid w:val="005504AE"/>
    <w:rsid w:val="00561EB3"/>
    <w:rsid w:val="005C4434"/>
    <w:rsid w:val="005F1973"/>
    <w:rsid w:val="005F639B"/>
    <w:rsid w:val="00676D00"/>
    <w:rsid w:val="007209D0"/>
    <w:rsid w:val="00723B0F"/>
    <w:rsid w:val="007540E8"/>
    <w:rsid w:val="007541DA"/>
    <w:rsid w:val="008537EE"/>
    <w:rsid w:val="008A548C"/>
    <w:rsid w:val="008B4391"/>
    <w:rsid w:val="0091296A"/>
    <w:rsid w:val="00976798"/>
    <w:rsid w:val="00992C52"/>
    <w:rsid w:val="009B7D0D"/>
    <w:rsid w:val="009E72C0"/>
    <w:rsid w:val="00A53B0C"/>
    <w:rsid w:val="00A67422"/>
    <w:rsid w:val="00B02A9F"/>
    <w:rsid w:val="00B1012E"/>
    <w:rsid w:val="00B305EA"/>
    <w:rsid w:val="00B37591"/>
    <w:rsid w:val="00B532C6"/>
    <w:rsid w:val="00BD6FCD"/>
    <w:rsid w:val="00C12BEF"/>
    <w:rsid w:val="00C54EFF"/>
    <w:rsid w:val="00CB0719"/>
    <w:rsid w:val="00CF1258"/>
    <w:rsid w:val="00D511FF"/>
    <w:rsid w:val="00D60F23"/>
    <w:rsid w:val="00E16A72"/>
    <w:rsid w:val="00F72D1E"/>
    <w:rsid w:val="00FD483C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9B8C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91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12716-AFFF-4490-AE93-FF32D71F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39</cp:revision>
  <dcterms:created xsi:type="dcterms:W3CDTF">2021-01-04T12:31:00Z</dcterms:created>
  <dcterms:modified xsi:type="dcterms:W3CDTF">2021-10-07T10:39:00Z</dcterms:modified>
</cp:coreProperties>
</file>