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256" w:rsidRDefault="008F4256" w:rsidP="0054190D">
      <w:pPr>
        <w:spacing w:after="0"/>
        <w:ind w:left="-426" w:right="-1" w:firstLine="142"/>
        <w:jc w:val="right"/>
        <w:rPr>
          <w:rFonts w:ascii="Times New Roman" w:hAnsi="Times New Roman" w:cs="Times New Roman"/>
          <w:sz w:val="14"/>
          <w:szCs w:val="14"/>
        </w:rPr>
      </w:pPr>
    </w:p>
    <w:p w:rsidR="00670B8A" w:rsidRDefault="00670B8A" w:rsidP="0054190D">
      <w:pPr>
        <w:spacing w:after="0"/>
        <w:ind w:left="-426" w:right="-1" w:firstLine="142"/>
        <w:jc w:val="right"/>
        <w:rPr>
          <w:rFonts w:ascii="Times New Roman" w:hAnsi="Times New Roman" w:cs="Times New Roman"/>
          <w:sz w:val="14"/>
          <w:szCs w:val="14"/>
        </w:rPr>
      </w:pPr>
    </w:p>
    <w:p w:rsidR="00670B8A" w:rsidRDefault="00670B8A" w:rsidP="0054190D">
      <w:pPr>
        <w:spacing w:after="0"/>
        <w:ind w:left="-426" w:right="-1" w:firstLine="142"/>
        <w:jc w:val="right"/>
        <w:rPr>
          <w:rFonts w:ascii="Times New Roman" w:hAnsi="Times New Roman" w:cs="Times New Roman"/>
          <w:sz w:val="14"/>
          <w:szCs w:val="14"/>
        </w:rPr>
      </w:pPr>
    </w:p>
    <w:p w:rsidR="008F4256" w:rsidRDefault="008F4256" w:rsidP="0054190D">
      <w:pPr>
        <w:ind w:left="-426" w:right="-1" w:firstLine="142"/>
        <w:sectPr w:rsidR="008F4256">
          <w:pgSz w:w="11906" w:h="16838"/>
          <w:pgMar w:top="284" w:right="850" w:bottom="1134" w:left="1701" w:header="0" w:footer="0" w:gutter="0"/>
          <w:cols w:space="720"/>
          <w:formProt w:val="0"/>
          <w:docGrid w:linePitch="360"/>
        </w:sectPr>
      </w:pPr>
    </w:p>
    <w:p w:rsidR="008F4256" w:rsidRDefault="0054190D" w:rsidP="0054190D">
      <w:pPr>
        <w:spacing w:after="0"/>
        <w:ind w:left="-426" w:right="-1" w:firstLine="142"/>
        <w:jc w:val="center"/>
        <w:rPr>
          <w:rFonts w:ascii="Times New Roman" w:hAnsi="Times New Roman" w:cs="Times New Roman"/>
          <w:sz w:val="14"/>
          <w:szCs w:val="14"/>
        </w:rPr>
      </w:pPr>
      <w:r>
        <w:rPr>
          <w:rFonts w:ascii="Times New Roman" w:hAnsi="Times New Roman" w:cs="Times New Roman"/>
          <w:sz w:val="14"/>
          <w:szCs w:val="14"/>
        </w:rPr>
        <w:t>Публичный договор-оферта №_______________</w:t>
      </w:r>
    </w:p>
    <w:p w:rsidR="008F4256" w:rsidRDefault="0054190D" w:rsidP="0054190D">
      <w:pPr>
        <w:spacing w:after="0"/>
        <w:ind w:left="-426" w:right="-1" w:firstLine="142"/>
        <w:jc w:val="center"/>
        <w:rPr>
          <w:rFonts w:ascii="Times New Roman" w:hAnsi="Times New Roman" w:cs="Times New Roman"/>
          <w:sz w:val="14"/>
          <w:szCs w:val="14"/>
        </w:rPr>
      </w:pPr>
      <w:r>
        <w:rPr>
          <w:rFonts w:ascii="Times New Roman" w:hAnsi="Times New Roman" w:cs="Times New Roman"/>
          <w:sz w:val="14"/>
          <w:szCs w:val="14"/>
        </w:rPr>
        <w:t>об оказании услуг связи для целей кабельного вещания</w:t>
      </w:r>
    </w:p>
    <w:p w:rsidR="008F4256" w:rsidRDefault="0054190D" w:rsidP="0054190D">
      <w:pPr>
        <w:spacing w:after="0"/>
        <w:ind w:left="-426" w:right="-1" w:firstLine="142"/>
        <w:jc w:val="both"/>
        <w:rPr>
          <w:rFonts w:ascii="Times New Roman" w:hAnsi="Times New Roman" w:cs="Times New Roman"/>
          <w:sz w:val="14"/>
          <w:szCs w:val="14"/>
        </w:rPr>
      </w:pPr>
      <w:r>
        <w:rPr>
          <w:rFonts w:ascii="Times New Roman" w:hAnsi="Times New Roman" w:cs="Times New Roman"/>
          <w:sz w:val="14"/>
          <w:szCs w:val="14"/>
        </w:rPr>
        <w:t xml:space="preserve">    г. Луганск</w:t>
      </w:r>
      <w:r>
        <w:rPr>
          <w:rFonts w:ascii="Times New Roman" w:hAnsi="Times New Roman" w:cs="Times New Roman"/>
          <w:sz w:val="14"/>
          <w:szCs w:val="14"/>
        </w:rPr>
        <w:tab/>
        <w:t xml:space="preserve">                                </w:t>
      </w:r>
      <w:proofErr w:type="gramStart"/>
      <w:r>
        <w:rPr>
          <w:rFonts w:ascii="Times New Roman" w:hAnsi="Times New Roman" w:cs="Times New Roman"/>
          <w:sz w:val="14"/>
          <w:szCs w:val="14"/>
        </w:rPr>
        <w:t xml:space="preserve">   «</w:t>
      </w:r>
      <w:proofErr w:type="gramEnd"/>
      <w:r>
        <w:rPr>
          <w:rFonts w:ascii="Times New Roman" w:hAnsi="Times New Roman" w:cs="Times New Roman"/>
          <w:sz w:val="14"/>
          <w:szCs w:val="14"/>
        </w:rPr>
        <w:t>____»________________20</w:t>
      </w:r>
      <w:r>
        <w:rPr>
          <w:rFonts w:ascii="Times New Roman" w:hAnsi="Times New Roman" w:cs="Times New Roman"/>
          <w:sz w:val="14"/>
          <w:szCs w:val="14"/>
          <w:lang w:val="uk-UA"/>
        </w:rPr>
        <w:t>____</w:t>
      </w:r>
      <w:r>
        <w:rPr>
          <w:rFonts w:ascii="Times New Roman" w:hAnsi="Times New Roman" w:cs="Times New Roman"/>
          <w:sz w:val="14"/>
          <w:szCs w:val="14"/>
        </w:rPr>
        <w:t>г.</w:t>
      </w:r>
      <w:r>
        <w:rPr>
          <w:rFonts w:ascii="Times New Roman" w:hAnsi="Times New Roman" w:cs="Times New Roman"/>
          <w:sz w:val="14"/>
          <w:szCs w:val="14"/>
        </w:rPr>
        <w:tab/>
      </w:r>
    </w:p>
    <w:p w:rsidR="008F4256" w:rsidRDefault="008F4256" w:rsidP="0054190D">
      <w:pPr>
        <w:spacing w:after="0"/>
        <w:ind w:left="-426" w:right="-1" w:firstLine="142"/>
        <w:jc w:val="both"/>
        <w:rPr>
          <w:rFonts w:ascii="Times New Roman" w:hAnsi="Times New Roman" w:cs="Times New Roman"/>
          <w:sz w:val="14"/>
          <w:szCs w:val="14"/>
        </w:rPr>
      </w:pPr>
    </w:p>
    <w:p w:rsidR="008F4256" w:rsidRDefault="0054190D" w:rsidP="0054190D">
      <w:pPr>
        <w:spacing w:after="0"/>
        <w:ind w:left="-426" w:right="-1" w:firstLine="142"/>
        <w:jc w:val="both"/>
        <w:rPr>
          <w:rFonts w:ascii="Times New Roman" w:hAnsi="Times New Roman" w:cs="Times New Roman"/>
          <w:sz w:val="14"/>
          <w:szCs w:val="14"/>
        </w:rPr>
      </w:pPr>
      <w:r>
        <w:rPr>
          <w:rFonts w:ascii="Times New Roman" w:hAnsi="Times New Roman"/>
          <w:sz w:val="14"/>
          <w:szCs w:val="14"/>
        </w:rPr>
        <w:t xml:space="preserve">Государственное унитарное предприятие Луганской Народной Республики «Луганские коммуникации» (ГУП ЛНР «ЛУГАКОМ») именуемое в дальнейшем Оператор связи, в лице </w:t>
      </w:r>
      <w:r w:rsidR="00652C8C" w:rsidRPr="00652C8C">
        <w:rPr>
          <w:rFonts w:ascii="Times New Roman" w:hAnsi="Times New Roman"/>
          <w:sz w:val="14"/>
          <w:szCs w:val="14"/>
        </w:rPr>
        <w:t xml:space="preserve">генерального директора </w:t>
      </w:r>
      <w:proofErr w:type="spellStart"/>
      <w:r w:rsidR="00652C8C" w:rsidRPr="00652C8C">
        <w:rPr>
          <w:rFonts w:ascii="Times New Roman" w:hAnsi="Times New Roman"/>
          <w:sz w:val="14"/>
          <w:szCs w:val="14"/>
        </w:rPr>
        <w:t>Богучарскова</w:t>
      </w:r>
      <w:proofErr w:type="spellEnd"/>
      <w:r w:rsidR="00652C8C" w:rsidRPr="00652C8C">
        <w:rPr>
          <w:rFonts w:ascii="Times New Roman" w:hAnsi="Times New Roman"/>
          <w:sz w:val="14"/>
          <w:szCs w:val="14"/>
        </w:rPr>
        <w:t xml:space="preserve"> Андрея Владимировича, действующего на основании Устава</w:t>
      </w:r>
      <w:r>
        <w:rPr>
          <w:rFonts w:ascii="Times New Roman" w:hAnsi="Times New Roman"/>
          <w:sz w:val="14"/>
          <w:szCs w:val="14"/>
          <w:lang w:val="uk-UA"/>
        </w:rPr>
        <w:t>,</w:t>
      </w:r>
      <w:r>
        <w:rPr>
          <w:rFonts w:ascii="Times New Roman" w:hAnsi="Times New Roman"/>
          <w:sz w:val="14"/>
          <w:szCs w:val="14"/>
        </w:rPr>
        <w:t xml:space="preserve"> с одной стороны, </w:t>
      </w:r>
      <w:r>
        <w:rPr>
          <w:rFonts w:ascii="Times New Roman" w:hAnsi="Times New Roman" w:cs="Times New Roman"/>
          <w:sz w:val="14"/>
          <w:szCs w:val="14"/>
        </w:rPr>
        <w:t>и физическое лицо, действующее на основании полной гражданской дееспособности, с другой стороны, именуемое в дальнейшем Абонент, далее совместно и по отдельности именуемые как «Стороны» и «Сторона» соответственно, заключили настоящий публичный договор-оферта (далее – Договор) о следующем (акцептовали содержание Договора):</w:t>
      </w:r>
    </w:p>
    <w:p w:rsidR="008F4256" w:rsidRDefault="008F4256" w:rsidP="0054190D">
      <w:pPr>
        <w:spacing w:after="0"/>
        <w:ind w:left="-426" w:right="-1" w:firstLine="142"/>
        <w:jc w:val="both"/>
        <w:rPr>
          <w:rFonts w:ascii="Times New Roman" w:hAnsi="Times New Roman" w:cs="Times New Roman"/>
          <w:sz w:val="14"/>
          <w:szCs w:val="14"/>
        </w:rPr>
      </w:pPr>
    </w:p>
    <w:p w:rsidR="008F4256" w:rsidRDefault="0054190D" w:rsidP="0054190D">
      <w:pPr>
        <w:pStyle w:val="af1"/>
        <w:numPr>
          <w:ilvl w:val="0"/>
          <w:numId w:val="1"/>
        </w:numPr>
        <w:spacing w:after="0"/>
        <w:ind w:left="-426" w:right="-1" w:firstLine="142"/>
        <w:jc w:val="center"/>
        <w:rPr>
          <w:rFonts w:ascii="Times New Roman" w:hAnsi="Times New Roman" w:cs="Times New Roman"/>
          <w:b/>
          <w:sz w:val="14"/>
          <w:szCs w:val="14"/>
        </w:rPr>
      </w:pPr>
      <w:r>
        <w:rPr>
          <w:rFonts w:ascii="Times New Roman" w:hAnsi="Times New Roman" w:cs="Times New Roman"/>
          <w:b/>
          <w:sz w:val="14"/>
          <w:szCs w:val="14"/>
        </w:rPr>
        <w:t>ТЕРМИНЫ ДОГОВОРА</w:t>
      </w:r>
    </w:p>
    <w:p w:rsidR="008F4256" w:rsidRDefault="0054190D" w:rsidP="0054190D">
      <w:pPr>
        <w:pStyle w:val="af1"/>
        <w:numPr>
          <w:ilvl w:val="1"/>
          <w:numId w:val="1"/>
        </w:numPr>
        <w:spacing w:after="0"/>
        <w:ind w:left="-426" w:right="-1" w:firstLine="142"/>
        <w:jc w:val="both"/>
        <w:rPr>
          <w:rFonts w:ascii="Times New Roman" w:hAnsi="Times New Roman" w:cs="Times New Roman"/>
          <w:sz w:val="14"/>
          <w:szCs w:val="14"/>
        </w:rPr>
      </w:pPr>
      <w:r>
        <w:rPr>
          <w:rFonts w:ascii="Times New Roman" w:hAnsi="Times New Roman" w:cs="Times New Roman"/>
          <w:sz w:val="14"/>
          <w:szCs w:val="14"/>
        </w:rPr>
        <w:t>Абонент – пользователь услугами связи для целей кабельного вещания, с которым заключен Договор с выделением для этого уникального кода идентификации.</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z w:val="14"/>
          <w:szCs w:val="14"/>
        </w:rPr>
      </w:pPr>
      <w:proofErr w:type="spellStart"/>
      <w:r>
        <w:rPr>
          <w:rFonts w:ascii="Times New Roman" w:hAnsi="Times New Roman" w:cs="Times New Roman"/>
          <w:sz w:val="14"/>
          <w:szCs w:val="14"/>
        </w:rPr>
        <w:t>Аутентификационные</w:t>
      </w:r>
      <w:proofErr w:type="spellEnd"/>
      <w:r>
        <w:rPr>
          <w:rFonts w:ascii="Times New Roman" w:hAnsi="Times New Roman" w:cs="Times New Roman"/>
          <w:sz w:val="14"/>
          <w:szCs w:val="14"/>
        </w:rPr>
        <w:t xml:space="preserve"> данные – уникальные имя пользования (</w:t>
      </w:r>
      <w:r>
        <w:rPr>
          <w:rFonts w:ascii="Times New Roman" w:hAnsi="Times New Roman" w:cs="Times New Roman"/>
          <w:sz w:val="14"/>
          <w:szCs w:val="14"/>
          <w:lang w:val="en-US"/>
        </w:rPr>
        <w:t>login</w:t>
      </w:r>
      <w:r>
        <w:rPr>
          <w:rFonts w:ascii="Times New Roman" w:hAnsi="Times New Roman" w:cs="Times New Roman"/>
          <w:sz w:val="14"/>
          <w:szCs w:val="14"/>
        </w:rPr>
        <w:t>) и пароль (</w:t>
      </w:r>
      <w:r>
        <w:rPr>
          <w:rFonts w:ascii="Times New Roman" w:hAnsi="Times New Roman" w:cs="Times New Roman"/>
          <w:sz w:val="14"/>
          <w:szCs w:val="14"/>
          <w:lang w:val="en-US"/>
        </w:rPr>
        <w:t>password</w:t>
      </w:r>
      <w:r>
        <w:rPr>
          <w:rFonts w:ascii="Times New Roman" w:hAnsi="Times New Roman" w:cs="Times New Roman"/>
          <w:sz w:val="14"/>
          <w:szCs w:val="14"/>
        </w:rPr>
        <w:t>) Абонента, используемые для доступа Абонента к Личному кабинету.</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Абонентская линия - линии связи, соединяющая средства связи сети связи для распространения программ кабельного вещания через абонентскую распределительную систему с пользовательским оборудованием (оконечным оборудованием).</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Абонентская распределительная система – совокупность физических цепей и технических средств (в том числе проходных усилителей, разветвителей, абонентских розеток и иных коммутационных элементов), расположенных в помещении Абонента, через которые пользовательское оборудование (оконечное оборудование) подключается к средствам связи сети Оператора связи.</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 xml:space="preserve"> Пользовательское оборудование (оконечное оборудование) – технические средства (в том числе телевизионный приемник, радиоприемник), предназначенные для приема, обработки и воспроизведения сигналов кабельного телевидения.</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Предоставление Абоненту доступа к сети связи кабельного вещания – совокупность действий Оператора связи, оказывающего услуги связи для целей кабельного вещания, по формированию абонентской линии и подключению с ее помощью пользовательского оборудования (оконечного оборудования) к средствам связи сети связи кабельного вещания.</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trike/>
          <w:sz w:val="14"/>
          <w:szCs w:val="14"/>
        </w:rPr>
      </w:pPr>
      <w:r>
        <w:rPr>
          <w:rFonts w:ascii="Times New Roman" w:hAnsi="Times New Roman" w:cs="Times New Roman"/>
          <w:sz w:val="14"/>
          <w:szCs w:val="14"/>
        </w:rPr>
        <w:t>Линия связи Оператора связи – совокупность технических средств, обеспечивающих доставку цифрового и/или аналогового информационного потока от оборудования Оператора связи к пользовательскому оборудованию (оконечному оборудованию) Абонента и наоборот.</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trike/>
          <w:sz w:val="14"/>
          <w:szCs w:val="14"/>
        </w:rPr>
      </w:pPr>
      <w:r>
        <w:rPr>
          <w:rFonts w:ascii="Times New Roman" w:hAnsi="Times New Roman" w:cs="Times New Roman"/>
          <w:sz w:val="14"/>
          <w:szCs w:val="14"/>
        </w:rPr>
        <w:t xml:space="preserve">Выделенная линия (кабель) – линия связи, предоставленная для исключительного пользования Абонентом Услугами через кабель, подключенный к пользовательскому оборудованию (оконечному оборудованию). </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trike/>
          <w:sz w:val="14"/>
          <w:szCs w:val="14"/>
        </w:rPr>
      </w:pPr>
      <w:r>
        <w:rPr>
          <w:rFonts w:ascii="Times New Roman" w:hAnsi="Times New Roman" w:cs="Times New Roman"/>
          <w:sz w:val="14"/>
          <w:szCs w:val="14"/>
        </w:rPr>
        <w:t>Средства уведомления Абонентов – официальный сайт Оператора связи в информационно-телекоммуникационной сети Интернет (https://lugacom.com), и/или места работы с Абонентами, и/или средства массовой информации Луганской Народной Республики, и/или личный кабинет Абонента, и/или другие источники, указанные на сайте Оператора связи.</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trike/>
          <w:sz w:val="14"/>
          <w:szCs w:val="14"/>
        </w:rPr>
      </w:pPr>
      <w:r>
        <w:rPr>
          <w:rFonts w:ascii="Times New Roman" w:hAnsi="Times New Roman" w:cs="Times New Roman"/>
          <w:sz w:val="14"/>
          <w:szCs w:val="14"/>
        </w:rPr>
        <w:t xml:space="preserve">Личный кабинет Абонента – </w:t>
      </w:r>
      <w:proofErr w:type="spellStart"/>
      <w:r>
        <w:rPr>
          <w:rFonts w:ascii="Times New Roman" w:hAnsi="Times New Roman" w:cs="Times New Roman"/>
          <w:sz w:val="14"/>
          <w:szCs w:val="14"/>
        </w:rPr>
        <w:t>web</w:t>
      </w:r>
      <w:proofErr w:type="spellEnd"/>
      <w:r>
        <w:rPr>
          <w:rFonts w:ascii="Times New Roman" w:hAnsi="Times New Roman" w:cs="Times New Roman"/>
          <w:sz w:val="14"/>
          <w:szCs w:val="14"/>
        </w:rPr>
        <w:t>-ресурс в сети Оператора связи, для самостоятельного ознакомления и управления получаемыми Услугами, содержащий статистическую информацию об объеме полученных Услуг и текущем состоянии Лицевого счета Абонента. В Личном кабинете Оператор связи размещает специальные уведомления Оператора связи в адрес Абонента.</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trike/>
          <w:sz w:val="14"/>
          <w:szCs w:val="14"/>
        </w:rPr>
      </w:pPr>
      <w:r>
        <w:rPr>
          <w:rFonts w:ascii="Times New Roman" w:eastAsia="Calibri" w:hAnsi="Times New Roman" w:cs="Times New Roman"/>
          <w:sz w:val="14"/>
          <w:szCs w:val="14"/>
        </w:rPr>
        <w:t xml:space="preserve">Лицевой счет – электронный счет в </w:t>
      </w:r>
      <w:proofErr w:type="spellStart"/>
      <w:r>
        <w:rPr>
          <w:rFonts w:ascii="Times New Roman" w:eastAsia="Calibri" w:hAnsi="Times New Roman" w:cs="Times New Roman"/>
          <w:sz w:val="14"/>
          <w:szCs w:val="14"/>
        </w:rPr>
        <w:t>биллинговой</w:t>
      </w:r>
      <w:proofErr w:type="spellEnd"/>
      <w:r>
        <w:rPr>
          <w:rFonts w:ascii="Times New Roman" w:eastAsia="Calibri" w:hAnsi="Times New Roman" w:cs="Times New Roman"/>
          <w:sz w:val="14"/>
          <w:szCs w:val="14"/>
        </w:rPr>
        <w:t xml:space="preserve"> системе Оператора, на котором фиксируются поступившие платежи от Абонента и суммы денежных средств, удержанные (списанные) Оператором в качестве оплаты за оказанные Услуги;</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trike/>
          <w:sz w:val="14"/>
          <w:szCs w:val="14"/>
        </w:rPr>
      </w:pPr>
      <w:r>
        <w:rPr>
          <w:rFonts w:ascii="Times New Roman" w:hAnsi="Times New Roman" w:cs="Times New Roman"/>
          <w:sz w:val="14"/>
          <w:szCs w:val="14"/>
        </w:rPr>
        <w:t>Автоматизированная система расчета за услуги (</w:t>
      </w:r>
      <w:proofErr w:type="spellStart"/>
      <w:r>
        <w:rPr>
          <w:rFonts w:ascii="Times New Roman" w:hAnsi="Times New Roman" w:cs="Times New Roman"/>
          <w:sz w:val="14"/>
          <w:szCs w:val="14"/>
        </w:rPr>
        <w:t>Биллинговая</w:t>
      </w:r>
      <w:proofErr w:type="spellEnd"/>
      <w:r>
        <w:rPr>
          <w:rFonts w:ascii="Times New Roman" w:hAnsi="Times New Roman" w:cs="Times New Roman"/>
          <w:sz w:val="14"/>
          <w:szCs w:val="14"/>
        </w:rPr>
        <w:t xml:space="preserve"> система) – совокупность технических и программных средств, выполняющих функции по тарификации, расчету платежей за оказываемые Услуги. </w:t>
      </w:r>
    </w:p>
    <w:p w:rsidR="008F4256" w:rsidRDefault="0054190D" w:rsidP="0054190D">
      <w:pPr>
        <w:pStyle w:val="af1"/>
        <w:numPr>
          <w:ilvl w:val="1"/>
          <w:numId w:val="1"/>
        </w:numPr>
        <w:tabs>
          <w:tab w:val="left" w:pos="0"/>
        </w:tabs>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Авансовый платеж – предварительная оплата за Услуги по Договору, произведенная путем внесение денежных средств на расчетный счет Оператора связи с указанием номера лицевого счета Абонента. После получения денежных средств Оператор связи отражает информацию о внесенных денежных средствах на Лицевом счете Абонента.</w:t>
      </w:r>
    </w:p>
    <w:p w:rsidR="008F4256" w:rsidRDefault="0054190D" w:rsidP="0054190D">
      <w:pPr>
        <w:pStyle w:val="af1"/>
        <w:numPr>
          <w:ilvl w:val="1"/>
          <w:numId w:val="1"/>
        </w:numPr>
        <w:tabs>
          <w:tab w:val="left" w:pos="0"/>
        </w:tabs>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Списание денежных средств с Лицевого счета – списание Оператором связи денежных средств из платежей Абонента в качестве оплаты за Услуги через автоматизированную систему расчета за услуги (</w:t>
      </w:r>
      <w:proofErr w:type="spellStart"/>
      <w:r>
        <w:rPr>
          <w:rFonts w:ascii="Times New Roman" w:hAnsi="Times New Roman" w:cs="Times New Roman"/>
          <w:sz w:val="14"/>
          <w:szCs w:val="14"/>
        </w:rPr>
        <w:t>Биллинговая</w:t>
      </w:r>
      <w:proofErr w:type="spellEnd"/>
      <w:r>
        <w:rPr>
          <w:rFonts w:ascii="Times New Roman" w:hAnsi="Times New Roman" w:cs="Times New Roman"/>
          <w:sz w:val="14"/>
          <w:szCs w:val="14"/>
        </w:rPr>
        <w:t xml:space="preserve"> система).</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trike/>
          <w:sz w:val="14"/>
          <w:szCs w:val="14"/>
        </w:rPr>
      </w:pPr>
      <w:r>
        <w:rPr>
          <w:rFonts w:ascii="Times New Roman" w:hAnsi="Times New Roman" w:cs="Times New Roman"/>
          <w:sz w:val="14"/>
          <w:szCs w:val="14"/>
        </w:rPr>
        <w:t xml:space="preserve">Услуга – каждая из Услуг, оказываемая Оператором связи Абоненту согласно условиями Договора и приложениям к нему. </w:t>
      </w:r>
    </w:p>
    <w:p w:rsidR="008F4256" w:rsidRDefault="0054190D" w:rsidP="0054190D">
      <w:pPr>
        <w:pStyle w:val="af1"/>
        <w:numPr>
          <w:ilvl w:val="1"/>
          <w:numId w:val="1"/>
        </w:numPr>
        <w:tabs>
          <w:tab w:val="left" w:pos="0"/>
        </w:tabs>
        <w:spacing w:after="0"/>
        <w:ind w:left="-426" w:right="-1" w:firstLine="142"/>
        <w:jc w:val="both"/>
        <w:rPr>
          <w:rFonts w:ascii="Times New Roman" w:hAnsi="Times New Roman" w:cs="Times New Roman"/>
          <w:sz w:val="14"/>
          <w:szCs w:val="14"/>
        </w:rPr>
      </w:pPr>
      <w:r>
        <w:rPr>
          <w:rFonts w:ascii="Times New Roman" w:hAnsi="Times New Roman" w:cs="Times New Roman"/>
          <w:sz w:val="14"/>
          <w:szCs w:val="14"/>
        </w:rPr>
        <w:t>Акцепт – в соответствии со статьей 438 ГК РФ, Акцептом, то есть полным и безоговорочным принятием условий Договора, считается оплата Абонентом Услуг.</w:t>
      </w:r>
    </w:p>
    <w:p w:rsidR="008F4256" w:rsidRDefault="0054190D" w:rsidP="0054190D">
      <w:pPr>
        <w:pStyle w:val="af1"/>
        <w:numPr>
          <w:ilvl w:val="1"/>
          <w:numId w:val="1"/>
        </w:numPr>
        <w:tabs>
          <w:tab w:val="left" w:pos="0"/>
        </w:tabs>
        <w:spacing w:after="0"/>
        <w:ind w:left="-426" w:right="-1" w:firstLine="142"/>
        <w:jc w:val="both"/>
        <w:rPr>
          <w:rFonts w:ascii="Times New Roman" w:hAnsi="Times New Roman" w:cs="Times New Roman"/>
          <w:sz w:val="14"/>
          <w:szCs w:val="14"/>
        </w:rPr>
      </w:pPr>
      <w:r>
        <w:rPr>
          <w:rFonts w:ascii="Times New Roman" w:hAnsi="Times New Roman" w:cs="Times New Roman"/>
          <w:sz w:val="14"/>
          <w:szCs w:val="14"/>
        </w:rPr>
        <w:t xml:space="preserve">Оферта – настоящая публичная оферта об оказании услуг связи для целей кабельного вещания. </w:t>
      </w:r>
    </w:p>
    <w:p w:rsidR="008F4256" w:rsidRDefault="008F4256" w:rsidP="0054190D">
      <w:pPr>
        <w:pStyle w:val="af1"/>
        <w:spacing w:after="0" w:line="240" w:lineRule="auto"/>
        <w:ind w:left="-426" w:right="-1" w:firstLine="142"/>
        <w:jc w:val="both"/>
        <w:rPr>
          <w:rFonts w:ascii="Times New Roman" w:hAnsi="Times New Roman" w:cs="Times New Roman"/>
          <w:sz w:val="14"/>
          <w:szCs w:val="14"/>
        </w:rPr>
      </w:pPr>
    </w:p>
    <w:p w:rsidR="008F4256" w:rsidRDefault="0054190D" w:rsidP="0054190D">
      <w:pPr>
        <w:pStyle w:val="af1"/>
        <w:numPr>
          <w:ilvl w:val="0"/>
          <w:numId w:val="1"/>
        </w:numPr>
        <w:spacing w:after="0" w:line="240" w:lineRule="auto"/>
        <w:ind w:left="-426" w:right="-1" w:firstLine="142"/>
        <w:jc w:val="center"/>
        <w:rPr>
          <w:rFonts w:ascii="Times New Roman" w:hAnsi="Times New Roman" w:cs="Times New Roman"/>
          <w:b/>
          <w:sz w:val="14"/>
          <w:szCs w:val="14"/>
        </w:rPr>
      </w:pPr>
      <w:r>
        <w:rPr>
          <w:rFonts w:ascii="Times New Roman" w:hAnsi="Times New Roman" w:cs="Times New Roman"/>
          <w:b/>
          <w:sz w:val="14"/>
          <w:szCs w:val="14"/>
        </w:rPr>
        <w:t>ПРЕДМЕТ ДОГОВОРА</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Оператор связи принимает на себя обязательства предоставлять, а Абонент – принимать и оплачивать Услуги в соответствии с условиями, определенными Договором.</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Оператор связи оказывает Абоненту Услуги по формированию абонентской линии и подключению с ее помощью пользовательского оборудования (оконечного оборудования) к средствам связи сети кабельного вещания Оператора связи.</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Оператор связи оказывает Услуги на основании лицензии на услуги связи для целей кабельного вещания ЛО30-00114-77/00644536 от 22.03.2023г.</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Договор является публичной офертой. К нему применяются условия, определенные ст. 426 (Публичный договор),</w:t>
      </w:r>
      <w:r>
        <w:rPr>
          <w:rFonts w:ascii="Times New Roman" w:eastAsia="Calibri" w:hAnsi="Times New Roman" w:cs="Times New Roman"/>
          <w:sz w:val="16"/>
          <w:szCs w:val="16"/>
        </w:rPr>
        <w:t xml:space="preserve"> </w:t>
      </w:r>
      <w:r>
        <w:rPr>
          <w:rFonts w:ascii="Times New Roman" w:hAnsi="Times New Roman" w:cs="Times New Roman"/>
          <w:sz w:val="14"/>
          <w:szCs w:val="14"/>
        </w:rPr>
        <w:t>428 (Договор присоединения</w:t>
      </w:r>
      <w:proofErr w:type="gramStart"/>
      <w:r>
        <w:rPr>
          <w:rFonts w:ascii="Times New Roman" w:hAnsi="Times New Roman" w:cs="Times New Roman"/>
          <w:sz w:val="14"/>
          <w:szCs w:val="14"/>
        </w:rPr>
        <w:t>),  ст.</w:t>
      </w:r>
      <w:proofErr w:type="gramEnd"/>
      <w:r>
        <w:rPr>
          <w:rFonts w:ascii="Times New Roman" w:hAnsi="Times New Roman" w:cs="Times New Roman"/>
          <w:sz w:val="14"/>
          <w:szCs w:val="14"/>
        </w:rPr>
        <w:t xml:space="preserve"> 437 (Приглашение делать оферты. Публичная оферта), 438 (Акцепт) Гражданского Кодекса Российской Федерации. Условия Договора едины для всех Абонентов.</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Перечень оказываемых услуг связи для целей телевизионного вещания утвержден приказом Государственного унитарного предприятия Луганской Народной Республики «Луганские коммуникации»                               «Об утверждении Перечня и стоимости платных услуг, предоставляемых Государственным унитарным предприятием Луганской Народной Республики «Луганские коммуникации» (новая редакция)» и опубликована сайте Оператора связи в информационно-телекоммуникационной сети Интернет (https://lugacom.com/).</w:t>
      </w:r>
    </w:p>
    <w:p w:rsidR="008F4256" w:rsidRDefault="0054190D" w:rsidP="0054190D">
      <w:p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 xml:space="preserve"> </w:t>
      </w:r>
    </w:p>
    <w:p w:rsidR="008F4256" w:rsidRDefault="0054190D" w:rsidP="0054190D">
      <w:pPr>
        <w:pStyle w:val="af1"/>
        <w:numPr>
          <w:ilvl w:val="0"/>
          <w:numId w:val="1"/>
        </w:numPr>
        <w:spacing w:after="0" w:line="240" w:lineRule="auto"/>
        <w:ind w:left="-426" w:right="-1" w:firstLine="142"/>
        <w:jc w:val="center"/>
        <w:rPr>
          <w:rFonts w:ascii="Times New Roman" w:hAnsi="Times New Roman" w:cs="Times New Roman"/>
          <w:b/>
          <w:sz w:val="14"/>
          <w:szCs w:val="14"/>
        </w:rPr>
      </w:pPr>
      <w:r>
        <w:rPr>
          <w:rFonts w:ascii="Times New Roman" w:hAnsi="Times New Roman" w:cs="Times New Roman"/>
          <w:b/>
          <w:sz w:val="14"/>
          <w:szCs w:val="14"/>
        </w:rPr>
        <w:t>ПОРЯДОК ЗАКЛЮЧЕНИЯ ДОГОВОРА</w:t>
      </w:r>
    </w:p>
    <w:p w:rsidR="008F4256" w:rsidRDefault="0054190D" w:rsidP="0054190D">
      <w:pPr>
        <w:pStyle w:val="af1"/>
        <w:numPr>
          <w:ilvl w:val="1"/>
          <w:numId w:val="1"/>
        </w:numPr>
        <w:spacing w:after="0"/>
        <w:ind w:left="-426" w:right="-1" w:firstLine="142"/>
        <w:jc w:val="both"/>
        <w:rPr>
          <w:rFonts w:ascii="Times New Roman" w:hAnsi="Times New Roman" w:cs="Times New Roman"/>
          <w:sz w:val="14"/>
          <w:szCs w:val="14"/>
        </w:rPr>
      </w:pPr>
      <w:r>
        <w:rPr>
          <w:rFonts w:ascii="Times New Roman" w:hAnsi="Times New Roman" w:cs="Times New Roman"/>
          <w:sz w:val="14"/>
          <w:szCs w:val="14"/>
        </w:rPr>
        <w:t>Для заключения Договора заявитель подает заявление, установленной Оператором связи формы, на оказание услуг связи для целей кабельного вещания (далее – Заявление) на официальный сайт Оператора связи https://lugacom.com, или Оператору связи по номерам телефона: 50-10-11; +7 (959) 105-01-05; +7 (959) 104-01-04; +7 (959) 034-43-44;</w:t>
      </w:r>
      <w:r>
        <w:rPr>
          <w:rFonts w:ascii="Times New Roman" w:hAnsi="Times New Roman" w:cs="Times New Roman"/>
          <w:sz w:val="20"/>
          <w:szCs w:val="14"/>
        </w:rPr>
        <w:t xml:space="preserve"> </w:t>
      </w:r>
      <w:r>
        <w:rPr>
          <w:rFonts w:ascii="Times New Roman" w:hAnsi="Times New Roman" w:cs="Times New Roman"/>
          <w:sz w:val="14"/>
          <w:szCs w:val="14"/>
        </w:rPr>
        <w:t>+7 (959) 126-51-51, или в местах обслуживания Абонентов по адресам: г. Луганск, ул. Карла Маркса, д. 26А, г. Луганск, кв. Еременко, 7з; г. Луганск, ул. Тухачевского, д. 11б, квартира 260.</w:t>
      </w:r>
    </w:p>
    <w:p w:rsidR="008F4256" w:rsidRDefault="0054190D" w:rsidP="0054190D">
      <w:pPr>
        <w:pStyle w:val="af1"/>
        <w:numPr>
          <w:ilvl w:val="1"/>
          <w:numId w:val="1"/>
        </w:numPr>
        <w:spacing w:after="0"/>
        <w:ind w:left="-426" w:right="-1" w:firstLine="142"/>
        <w:jc w:val="both"/>
        <w:rPr>
          <w:rFonts w:ascii="Times New Roman" w:hAnsi="Times New Roman" w:cs="Times New Roman"/>
          <w:sz w:val="14"/>
          <w:szCs w:val="14"/>
        </w:rPr>
      </w:pPr>
      <w:r>
        <w:rPr>
          <w:rFonts w:ascii="Times New Roman" w:hAnsi="Times New Roman" w:cs="Times New Roman"/>
          <w:sz w:val="14"/>
          <w:szCs w:val="14"/>
        </w:rPr>
        <w:t xml:space="preserve">Оператор связи регистрирует Заявление. Заявление является неотъемлемой частью Договора. </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Оператор связи в срок, не превышающий 3 (трех) рабочих дней со дня регистрации Заявления, осуществляет проверку наличия технической возможности предоставления заявителю доступа к сети связи кабельного вещания.</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Оператор связи вправе отказать заявителю в доступе к сети связи кабельного вещания в том случае, если принадлежащая заявителю абонентская распределительная система неисправна и/или не соответствует требованиям, установленным законодательством Луганской Народной Республики.</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Предоставление доступа к сети связи для целей кабельного вещания осуществляется Оператором связи в течение 3-х (трех) рабочих дней с момента проверки наличия технической возможности предоставления заявителю доступа к сети связи кабельного вещания и внесения заявителем авансового платежа за Услуги.</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Минимальный срок оказания Услуг – 30 календарных дней.</w:t>
      </w:r>
    </w:p>
    <w:p w:rsidR="008F4256" w:rsidRDefault="008F4256" w:rsidP="0054190D">
      <w:pPr>
        <w:pStyle w:val="af1"/>
        <w:spacing w:after="0" w:line="240" w:lineRule="auto"/>
        <w:ind w:left="-426" w:right="-1" w:firstLine="142"/>
        <w:jc w:val="both"/>
        <w:rPr>
          <w:rFonts w:ascii="Times New Roman" w:hAnsi="Times New Roman" w:cs="Times New Roman"/>
          <w:sz w:val="14"/>
          <w:szCs w:val="14"/>
        </w:rPr>
      </w:pPr>
    </w:p>
    <w:p w:rsidR="008F4256" w:rsidRDefault="0054190D" w:rsidP="0054190D">
      <w:pPr>
        <w:pStyle w:val="af1"/>
        <w:numPr>
          <w:ilvl w:val="0"/>
          <w:numId w:val="1"/>
        </w:numPr>
        <w:spacing w:after="0" w:line="240" w:lineRule="auto"/>
        <w:ind w:left="-426" w:right="-1" w:firstLine="142"/>
        <w:jc w:val="center"/>
        <w:rPr>
          <w:rFonts w:ascii="Times New Roman" w:hAnsi="Times New Roman" w:cs="Times New Roman"/>
          <w:b/>
          <w:sz w:val="14"/>
          <w:szCs w:val="14"/>
        </w:rPr>
      </w:pPr>
      <w:r>
        <w:rPr>
          <w:rFonts w:ascii="Times New Roman" w:hAnsi="Times New Roman" w:cs="Times New Roman"/>
          <w:b/>
          <w:sz w:val="14"/>
          <w:szCs w:val="14"/>
        </w:rPr>
        <w:t>ПРАВА И ОБЯЗАННОСТИ СТОРОН</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Оператор связи обязан:</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Оказывать Абоненту Услуги связи для целей кабельного вещания в соответствии с законодательством Российской Федерации, Луганской Народной Республики, полученной лицензией и Договором.</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Оказывать Абоненту при его обращении услуги по устранению неисправностей абонентской распределительной системы, препятствующих пользованию услугами связи для целей кабельного вещания (с учетом возможности доступа работников Оператора связи в помещение Абонента), если оказание этих услуг предусмотрено Договором.</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eastAsia="Calibri" w:hAnsi="Times New Roman" w:cs="Times New Roman"/>
          <w:sz w:val="14"/>
          <w:szCs w:val="14"/>
        </w:rPr>
        <w:t>Извещать Абонента через Средства уведомления Абонентов об изменении тарифных планов для оплаты Услуг не менее чем за 10 (десять) дней до введения новых тарифных планов</w:t>
      </w:r>
      <w:r>
        <w:rPr>
          <w:rFonts w:ascii="Times New Roman" w:hAnsi="Times New Roman" w:cs="Times New Roman"/>
          <w:sz w:val="14"/>
          <w:szCs w:val="14"/>
        </w:rPr>
        <w:t>.</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Создавать условия для беспрепятственного доступа Абонентов, в том числе инвалидов, к объектам, предназначенным для работы с Абонентами, и местам оплаты услуг, организованным Оператором связи.</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Назначать по согласованию с Абонентом новый срок оказания Услуг, если несоблюдение сроков было обусловлено обстоятельствами непреодолимой силы, согласно разделу 8 Договора.</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Предоставлять Абоненту возможность получения справочной информации по номерам телефонов, указанных в разделе 11 Договора, или через Личный кабинет Абонента. Объем консультаций ограничивается конкретными вопросами, связанными с оказанием Услуг, такими как:</w:t>
      </w:r>
    </w:p>
    <w:p w:rsidR="008F4256" w:rsidRDefault="0054190D" w:rsidP="0054190D">
      <w:pPr>
        <w:pStyle w:val="af1"/>
        <w:numPr>
          <w:ilvl w:val="0"/>
          <w:numId w:val="3"/>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состояние Лицевого счета Абонента;</w:t>
      </w:r>
    </w:p>
    <w:p w:rsidR="008F4256" w:rsidRDefault="0054190D" w:rsidP="0054190D">
      <w:pPr>
        <w:pStyle w:val="af1"/>
        <w:numPr>
          <w:ilvl w:val="0"/>
          <w:numId w:val="3"/>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сведения о местах работы с абонентами;</w:t>
      </w:r>
    </w:p>
    <w:p w:rsidR="008F4256" w:rsidRDefault="0054190D" w:rsidP="0054190D">
      <w:pPr>
        <w:pStyle w:val="af1"/>
        <w:numPr>
          <w:ilvl w:val="0"/>
          <w:numId w:val="3"/>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тарифы на услуги связи для целей телевизионного вещания;</w:t>
      </w:r>
    </w:p>
    <w:p w:rsidR="008F4256" w:rsidRDefault="0054190D" w:rsidP="0054190D">
      <w:pPr>
        <w:pStyle w:val="af1"/>
        <w:numPr>
          <w:ilvl w:val="0"/>
          <w:numId w:val="3"/>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прием от Абонента информации о технических неисправностях, препятствующих пользованию Услугами;</w:t>
      </w:r>
    </w:p>
    <w:p w:rsidR="008F4256" w:rsidRDefault="0054190D" w:rsidP="0054190D">
      <w:pPr>
        <w:pStyle w:val="af1"/>
        <w:numPr>
          <w:ilvl w:val="0"/>
          <w:numId w:val="3"/>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 xml:space="preserve">порядок, форма и системы оплаты услуг связи для целей телевизионного вещания. </w:t>
      </w:r>
    </w:p>
    <w:p w:rsidR="008F4256" w:rsidRDefault="0054190D" w:rsidP="0054190D">
      <w:pPr>
        <w:pStyle w:val="af1"/>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Детальнее ознакомится с тарифными планами можно на официальном сайте Оператора связи https://lugacom.com.</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Своевременно зачислять авансовые платежи Абонента на Лицевой счет.</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proofErr w:type="spellStart"/>
      <w:r>
        <w:rPr>
          <w:rFonts w:ascii="Times New Roman" w:hAnsi="Times New Roman" w:cs="Times New Roman"/>
          <w:sz w:val="14"/>
          <w:szCs w:val="14"/>
        </w:rPr>
        <w:t>Единоразово</w:t>
      </w:r>
      <w:proofErr w:type="spellEnd"/>
      <w:r>
        <w:rPr>
          <w:rFonts w:ascii="Times New Roman" w:hAnsi="Times New Roman" w:cs="Times New Roman"/>
          <w:sz w:val="14"/>
          <w:szCs w:val="14"/>
        </w:rPr>
        <w:t xml:space="preserve">, при подключении к сети связи для целей кабельного вещания настроить Пользовательское оборудование (оконечное оборудование).  </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В случае прекращения оказания Услуг по вине Оператора связи (авария), провести ремонтные работы и восстановить доступ Абонента к Услугам не позднее, чем до конца 3 (третьего) рабочего дня с момента обращения Абонента в отдел по работе с абонентами Оператора связи. Если ликвидация аварии связана с необходимостью выезда аварийной бригады в зону ведения боевых действий, или выезд аварийной бригады сопряжен с угрозой здоровью и жизни работников, восстановление доступа Абонента к Услугам откладывается на срок, когда проведение работ станет безопасным.</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Провести перерасчет оплаты Услуг в случае их отсутствия, по вине Оператора связи на срок более 3 (трех) календарных дней подряд с момента обращения Абонента в отдел по работе с Абонентами</w:t>
      </w:r>
      <w:r>
        <w:rPr>
          <w:rFonts w:ascii="Times New Roman" w:hAnsi="Times New Roman" w:cs="Times New Roman"/>
          <w:sz w:val="14"/>
          <w:szCs w:val="14"/>
          <w:u w:val="single"/>
        </w:rPr>
        <w:t>.</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lastRenderedPageBreak/>
        <w:t>Оператор связи имеет право:</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В одностороннем порядке изменять тарифные планы, условия Договора и приложения к нему, а также изменять стоимость платных услуг. В таком случае Оператор связи обязан не менее чем за 10 (десять) дней сообщать о внесения изменений путем уведомления Абонентов через средства уведомления Абонентов. В случае несогласия с изменениями, Абонент имеет право расторгнуть Договор в соответствии с разделом 7 Договора.</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Приостанавливать предоставление Услуг при проведении плановых профилактических (регламентных) работ в сети связи Оператора связи. При проведении профилактических (регламентных) работ в сети связи Оператора связи для целей кабельного вещания допускается полное либо частичное прерывание доставки сигнала кабельного вешания. Оператор связи вправе осуществлять вышеуказанные работы не чаще 1 (одного) раза в месяц и не более чем на 8 (восемь) часов.</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По своему усмотрению без согласования с Абонентом менять список телевизионных каналов и их очерёдность.</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Ограничить предоставление Услуг без уведомления Абонента в случае возникновения отрицательного платежного баланса на Лицевом счете Абонента.</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 xml:space="preserve">Прекратить предоставление Услуг </w:t>
      </w:r>
      <w:r>
        <w:rPr>
          <w:rFonts w:ascii="Times New Roman" w:hAnsi="Times New Roman" w:cs="Times New Roman"/>
          <w:sz w:val="14"/>
          <w:szCs w:val="14"/>
          <w:lang w:val="en-US"/>
        </w:rPr>
        <w:t>c</w:t>
      </w:r>
      <w:r>
        <w:rPr>
          <w:rFonts w:ascii="Times New Roman" w:hAnsi="Times New Roman" w:cs="Times New Roman"/>
          <w:sz w:val="14"/>
          <w:szCs w:val="14"/>
        </w:rPr>
        <w:t xml:space="preserve"> уведомлением Абонента в случае ликвидации Оператора связи, прекращения действия лицензии, прав пользования линиями связи, в иных случаях, предусмотренных действующим законодательством Российской Федерации, Луганской Народной Республики.</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Информировать о ходе восстановительных работ и ликвидации последствий природных явлений (грозы, сильные ветровые порывы, обрывы магистральных кабелей и др.) в течение того периода времени, которое понадобится для восстановления работоспособности сети связи для целей кабельного вещания.</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Оператор связи вправе отказать заявителю в заключении Договора при отсутствии технической возможности предоставления доступа к линии связи Оператора связи для целей кабельного вещания.</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Оператор связи вправе отказать в предоставлении Услуг, если пользовательское оборудование (оконечное оборудование) неисправно.</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Оператор связи имеет право в любое время расторгнуть Договор по соглашению Сторон, а также в других случаях, указанных в п. 7.11 Договора.</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 xml:space="preserve">Оператор связи имеет право отказать Абоненту в заключении Договора, принятии и выполнении заявки на проведение сервисного обслуживания и др. ремонтных работ при наличии у Абонента признаков алкогольного или наркотического опьянения, или др. условиях, угрожающих жизни и здоровью работников Оператора связи.  </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Во время чрезвычайных ситуаций природного и техногенного характера, определенных законодательством Российской Федерации, Луганской Народной Республики, уполномоченные государственные органы в порядке, определенном Правительством Луганской Народной Республики, имеют право на приоритетное использование сетей связи кабельного вещания для передачи сообщений, связанных с чрезвычайной ситуацией, а также приостановление или ограничение распространения сигналов телерадиопрограмм вещателей.</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В случае самовольного подключения Абонентской линии к сети связи для целей кабельного телевидения Оператора связи, Оператор имеет право отключить без права повторного подключения.</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Оператор связи имеет другие права, предусмотренные действующим законодательством Российской Федерации, Луганской Народной Республики.</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Абонент обязан:</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Вносить плату за оказанные ему Услуги и иные предусмотренные в Договоре услуги в полном объеме и в определенные Договором сроки.</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Не подключать к абонентской распределительной системе пользовательское оборудование (оконечное оборудование), которое не соответствует требованиям, установленным законодательством Российской Федерации, Луганской Народной Республики, или пользовательское оборудование (оконечное оборудование) третьих лиц.</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Сообщать Оператору связи в срок, не превышающий 30 (тридцати) дней, о прекращении своего права владения помещением, в котором установлено пользовательское оборудование (оконечное оборудование), а также об изменении фамилии (имени, отчества) и места жительства Абонента.</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Содержать в исправном состоянии абонентскую распределительную систему и пользовательское оборудование (оконечное оборудование), находящиеся в помещении Абонента.</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При заключении Договора в местах обслуживания Абонентов предъявить документ, удостоверяющий личность Абонента.</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Выполнять все условия и требования Договора.</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Самостоятельно следить за своим Лицевым счетом, информацией Оператора связи об изменениях Договора, новыми тарифными планами, а также о других технологических и организационных изменениях, публикуемых через средства уведомления Абонентов.</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 xml:space="preserve">В случае приостановления Услуги </w:t>
      </w:r>
      <w:proofErr w:type="gramStart"/>
      <w:r>
        <w:rPr>
          <w:rFonts w:ascii="Times New Roman" w:hAnsi="Times New Roman" w:cs="Times New Roman"/>
          <w:sz w:val="14"/>
          <w:szCs w:val="14"/>
        </w:rPr>
        <w:t>по причинам</w:t>
      </w:r>
      <w:proofErr w:type="gramEnd"/>
      <w:r>
        <w:rPr>
          <w:rFonts w:ascii="Times New Roman" w:hAnsi="Times New Roman" w:cs="Times New Roman"/>
          <w:sz w:val="14"/>
          <w:szCs w:val="14"/>
        </w:rPr>
        <w:t xml:space="preserve"> указанным в п.4.2.4. Договора, после их устранения, самостоятельно обратиться в отдел для работы с абонентами для подключения Услуги.</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Не использовать Услуги в коммерческих целях.</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Отключить пользовательское оборудование (оконечное оборудование) от линий связи Оператора связи для целей кабельного вещания при приближении грозового фронта (других сложных погодных условий).</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Обеспечить возможность беспрепятственного доступа к оборудованию работников Оператора связи.</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В случае отсутствия или некачественного предоставления   Услуги обратиться в отдел по работе с абонентами любым из следующих способов: по номерам, указанным в разделе 11 Договора, через Личный кабинет Абонента.</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 xml:space="preserve">Жалобы на некачественные Услуги в случае отсутствия заявки от Абонента удовлетворению не подлежат.   </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Абонент обязан соблюдать этику общения с работниками Оператора связи.</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Абонент имеет право:</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отказаться от оплаты Услуг, не предусмотренных Договором и предоставленных ему без его согласия.</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Назначать по согласованию с Оператором связи новый срок оказания Услуг, если несоблюдение сроков оказания Услуг было обусловлено обстоятельствами непреодолимой силы.</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Требовать от Оператора связи безвозмездного устранения недостатков при оказании Услуг, а также возмещения причиненного по вине Оператора связи ущерба. Бремя доказывания вины Оператора связи несет Абонент.</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 xml:space="preserve">Требовать от Оператора связи соответствующего перерасчета размера оплаты за Услугу в случае ненадлежащего исполнения Оператором связи обязательств по </w:t>
      </w:r>
      <w:r>
        <w:rPr>
          <w:rFonts w:ascii="Times New Roman" w:hAnsi="Times New Roman" w:cs="Times New Roman"/>
          <w:sz w:val="14"/>
          <w:szCs w:val="14"/>
          <w:lang w:val="uk-UA"/>
        </w:rPr>
        <w:t>Д</w:t>
      </w:r>
      <w:r>
        <w:rPr>
          <w:rFonts w:ascii="Times New Roman" w:hAnsi="Times New Roman" w:cs="Times New Roman"/>
          <w:sz w:val="14"/>
          <w:szCs w:val="14"/>
        </w:rPr>
        <w:t>оговору</w:t>
      </w:r>
      <w:r>
        <w:rPr>
          <w:rFonts w:ascii="Times New Roman" w:hAnsi="Times New Roman" w:cs="Times New Roman"/>
          <w:sz w:val="14"/>
          <w:szCs w:val="14"/>
          <w:lang w:val="uk-UA"/>
        </w:rPr>
        <w:t xml:space="preserve">. </w:t>
      </w:r>
      <w:r>
        <w:rPr>
          <w:rFonts w:ascii="Times New Roman" w:hAnsi="Times New Roman" w:cs="Times New Roman"/>
          <w:sz w:val="14"/>
          <w:szCs w:val="14"/>
        </w:rPr>
        <w:t xml:space="preserve"> Перерасчет оплаты осуществляется согласно п. 4.1.9 Договора.</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 xml:space="preserve">В случае расторжения Договора Абонент имеет право обратиться к Оператору связи с требованием возврата средств, внесенных им в качестве авансового платежа.  Оператор связи обязан вернуть абоненту неиспользованный остаток средств, при наличии документов: </w:t>
      </w:r>
    </w:p>
    <w:p w:rsidR="008F4256" w:rsidRDefault="0054190D" w:rsidP="0054190D">
      <w:pPr>
        <w:pStyle w:val="af1"/>
        <w:ind w:left="-426" w:right="-1" w:firstLine="142"/>
        <w:rPr>
          <w:rFonts w:ascii="Times New Roman" w:hAnsi="Times New Roman" w:cs="Times New Roman"/>
          <w:sz w:val="14"/>
          <w:szCs w:val="14"/>
        </w:rPr>
      </w:pPr>
      <w:r>
        <w:rPr>
          <w:rFonts w:ascii="Times New Roman" w:hAnsi="Times New Roman" w:cs="Times New Roman"/>
          <w:sz w:val="14"/>
          <w:szCs w:val="14"/>
        </w:rPr>
        <w:t>-заявление о возврате денежных средств;</w:t>
      </w:r>
    </w:p>
    <w:p w:rsidR="008F4256" w:rsidRDefault="0054190D" w:rsidP="0054190D">
      <w:pPr>
        <w:pStyle w:val="af1"/>
        <w:ind w:left="-426" w:right="-1" w:firstLine="142"/>
        <w:rPr>
          <w:rFonts w:ascii="Times New Roman" w:hAnsi="Times New Roman" w:cs="Times New Roman"/>
          <w:sz w:val="14"/>
          <w:szCs w:val="14"/>
        </w:rPr>
      </w:pPr>
      <w:r>
        <w:rPr>
          <w:rFonts w:ascii="Times New Roman" w:hAnsi="Times New Roman" w:cs="Times New Roman"/>
          <w:sz w:val="14"/>
          <w:szCs w:val="14"/>
        </w:rPr>
        <w:t>-паспорт;</w:t>
      </w:r>
    </w:p>
    <w:p w:rsidR="008F4256" w:rsidRDefault="0054190D" w:rsidP="0054190D">
      <w:pPr>
        <w:pStyle w:val="af1"/>
        <w:ind w:left="-426" w:right="-1" w:firstLine="142"/>
        <w:rPr>
          <w:rFonts w:ascii="Times New Roman" w:hAnsi="Times New Roman" w:cs="Times New Roman"/>
          <w:sz w:val="14"/>
          <w:szCs w:val="14"/>
        </w:rPr>
      </w:pPr>
      <w:r>
        <w:rPr>
          <w:rFonts w:ascii="Times New Roman" w:hAnsi="Times New Roman" w:cs="Times New Roman"/>
          <w:sz w:val="14"/>
          <w:szCs w:val="14"/>
        </w:rPr>
        <w:t>-квитанцию о последней оплате Услуг.</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На смену Тарифного плана на основании заявления.</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На возобновление оказания Услуг, если они были прекращены или приостановлены в соответствии с Договором, при условии оплаты Абонентом работ по их повторному подключению, а также при условии внесения авансового платежа в счет оплаты Услуг Оператора связи до конца 3 (третьего) рабочего дня.</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eastAsia="Times New Roman" w:hAnsi="Times New Roman" w:cs="Times New Roman"/>
          <w:sz w:val="14"/>
          <w:szCs w:val="14"/>
          <w:lang w:eastAsia="ru-RU"/>
        </w:rPr>
        <w:t>В случае несогласия с изменениями условий Договора, тарифов и др. изменений в Договор, уведомления о которых были размещены через средства уведомления Абонентов  согласно п. 4.2.1 Договора, Абонент вправе расторгнуть Договор в одностороннем порядке до наступления даты вступления в силу новых изменений, а также отказаться от  Договора  и потребовать его расторжения, путем предоставления такого уведомления в письменном виде лично по адресу: г. Луганск, ул. Карла Маркса, д. 26А, при условии полного погашения задолженности перед Оператором связи. В случае, если после вступления изменений в силу Абонент продолжил пользоваться услугами Оператора связи, такие изменения считаются принятыми Абонентом, а Услуги подлежат оплате в полном объеме, при этом порядок уведомления Абонента считается соблюденным.</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eastAsia="Times New Roman" w:hAnsi="Times New Roman" w:cs="Times New Roman"/>
          <w:sz w:val="14"/>
          <w:szCs w:val="14"/>
          <w:lang w:eastAsia="ru-RU"/>
        </w:rPr>
        <w:t>Приостанавливать оказание Услуг по письменному заявлению Абонента не ранее 30 (тридцати) календарных дней после подключения Услуги, не чаще 1 (одного) раза в 90 (девяносто) календарных дней при наличии положительного баланса (авансового платежа). Заявление подается Абонентом не позднее 3 (трех) календарных дней до даты приостановления Услуг. Срок приостановления Услуги не может превышать 180 (сто восемьдесят) календарных дней. В случае, если Абонент не возобновит предоставление Услуги по истечении вышеуказанного срока, Оператор связи имеет право расторгнуть договор в одностороннем порядке.</w:t>
      </w:r>
    </w:p>
    <w:p w:rsidR="008F4256" w:rsidRDefault="008F4256" w:rsidP="0054190D">
      <w:pPr>
        <w:spacing w:after="0" w:line="240" w:lineRule="auto"/>
        <w:ind w:left="-426" w:right="-1" w:firstLine="142"/>
        <w:jc w:val="both"/>
        <w:rPr>
          <w:rFonts w:ascii="Times New Roman" w:hAnsi="Times New Roman" w:cs="Times New Roman"/>
          <w:sz w:val="14"/>
          <w:szCs w:val="14"/>
        </w:rPr>
      </w:pPr>
    </w:p>
    <w:p w:rsidR="008F4256" w:rsidRDefault="0054190D" w:rsidP="0054190D">
      <w:pPr>
        <w:pStyle w:val="af1"/>
        <w:numPr>
          <w:ilvl w:val="0"/>
          <w:numId w:val="1"/>
        </w:numPr>
        <w:spacing w:after="0" w:line="240" w:lineRule="auto"/>
        <w:ind w:left="-426" w:right="-1" w:firstLine="142"/>
        <w:jc w:val="center"/>
        <w:rPr>
          <w:rFonts w:ascii="Times New Roman" w:hAnsi="Times New Roman" w:cs="Times New Roman"/>
          <w:b/>
          <w:sz w:val="14"/>
          <w:szCs w:val="14"/>
        </w:rPr>
      </w:pPr>
      <w:r>
        <w:rPr>
          <w:rFonts w:ascii="Times New Roman" w:hAnsi="Times New Roman" w:cs="Times New Roman"/>
          <w:b/>
          <w:sz w:val="14"/>
          <w:szCs w:val="14"/>
        </w:rPr>
        <w:t>СТОИМОСТЬ УСЛУГ И ПОРЯДОК РАСЧЕТОВ</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Стоимость Услуг, оказываемых Абоненту по Договору, утверждена приказом Государственного унитарного предприятия Луганской Народной Республики «Луганские коммуникации» «Об утверждении Перечня и стоимости платных услуг, предоставляемых Государственным унитарным предприятием Луганской Народной Республики «Луганские коммуникации» (новая редакция)» и опубликована сайте Оператора связи в информационно-телекоммуникационной сети Интернет (https://lugacom.com).</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Расчеты за Услуги осуществляются в российских рублях.</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 xml:space="preserve">При изменении стоимости оказываемых Услуг в течение периода, за который </w:t>
      </w:r>
      <w:r>
        <w:rPr>
          <w:rFonts w:ascii="Times New Roman" w:hAnsi="Times New Roman" w:cs="Times New Roman"/>
          <w:sz w:val="14"/>
          <w:szCs w:val="14"/>
          <w:lang w:val="uk-UA"/>
        </w:rPr>
        <w:t xml:space="preserve">Абонентом уже </w:t>
      </w:r>
      <w:r>
        <w:rPr>
          <w:rFonts w:ascii="Times New Roman" w:hAnsi="Times New Roman" w:cs="Times New Roman"/>
          <w:sz w:val="14"/>
          <w:szCs w:val="14"/>
        </w:rPr>
        <w:t>была внесена плата за Услуги, Оператор связи производит Абоненту перерасчет с даты введения в действие соответствующих изменений, опубликованных согласно требованиям Договора.</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 xml:space="preserve">Оплата Услуг осуществляется авансовым </w:t>
      </w:r>
      <w:r>
        <w:rPr>
          <w:rFonts w:ascii="Times New Roman" w:hAnsi="Times New Roman"/>
          <w:sz w:val="14"/>
          <w:szCs w:val="14"/>
        </w:rPr>
        <w:t xml:space="preserve">платежом за текущий месяц путем перечисления в безналичной форме денежных средств на расчетный счет Оператора связи, </w:t>
      </w:r>
      <w:r>
        <w:rPr>
          <w:rFonts w:ascii="Times New Roman" w:hAnsi="Times New Roman" w:cs="Times New Roman"/>
          <w:sz w:val="14"/>
          <w:szCs w:val="14"/>
        </w:rPr>
        <w:t>через любые почтовые отделения, банковские учреждения, финансовые центры и др. любым способом</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 xml:space="preserve"> Оператор связи ежедневно снимает с Лицевого счета Абонента плату равными частями в размере стоимости тарифного плана Услуг, утвержденных Приказом Государственного унитарного предприятия Луганской Народной Республики «Луганские коммуникации». </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Оплата Услуг при первом подключении вносится авансовым платежом за 60 (шестьдесят) календарных дней.</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lang w:eastAsia="ru-RU"/>
        </w:rPr>
        <w:t xml:space="preserve">Расчётный период в </w:t>
      </w:r>
      <w:proofErr w:type="spellStart"/>
      <w:r>
        <w:rPr>
          <w:rFonts w:ascii="Times New Roman" w:hAnsi="Times New Roman" w:cs="Times New Roman"/>
          <w:sz w:val="14"/>
          <w:szCs w:val="14"/>
          <w:lang w:eastAsia="ru-RU"/>
        </w:rPr>
        <w:t>биллинговой</w:t>
      </w:r>
      <w:proofErr w:type="spellEnd"/>
      <w:r>
        <w:rPr>
          <w:rFonts w:ascii="Times New Roman" w:hAnsi="Times New Roman" w:cs="Times New Roman"/>
          <w:sz w:val="14"/>
          <w:szCs w:val="14"/>
          <w:lang w:eastAsia="ru-RU"/>
        </w:rPr>
        <w:t xml:space="preserve"> системе Оператора связи начинается со дня активации Услуги.</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Система оплаты Услуг по Договору – абонентская. Расчетный период за оказанные Услуги составляет 1 (один) календарный день.</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Абонент самостоятельно обязан производить авансовые платежи по Договору таким образом, чтобы баланс его Лицевого счета оставался положительным в любой момент действия Договора.</w:t>
      </w:r>
      <w:r>
        <w:rPr>
          <w:rFonts w:ascii="Times New Roman" w:hAnsi="Times New Roman" w:cs="Times New Roman"/>
          <w:b/>
          <w:sz w:val="14"/>
          <w:szCs w:val="14"/>
        </w:rPr>
        <w:t xml:space="preserve"> </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Абонент самостоятельно несет ответственность за правильность и своевременность производимых им платежей.</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В стоимость Услуг Оператора связи не входит размер платежей, оплачиваемых Абонентом в пользу третьих лиц при оплате Услуг Оператора связи (банковские комиссии, комиссии систем оплаты и т.д.).</w:t>
      </w:r>
    </w:p>
    <w:p w:rsidR="008F4256" w:rsidRDefault="008F4256" w:rsidP="0054190D">
      <w:pPr>
        <w:pStyle w:val="af1"/>
        <w:spacing w:after="0" w:line="240" w:lineRule="auto"/>
        <w:ind w:left="-426" w:right="-1" w:firstLine="142"/>
        <w:jc w:val="both"/>
        <w:rPr>
          <w:rFonts w:ascii="Times New Roman" w:hAnsi="Times New Roman" w:cs="Times New Roman"/>
          <w:sz w:val="14"/>
          <w:szCs w:val="14"/>
        </w:rPr>
      </w:pPr>
    </w:p>
    <w:p w:rsidR="008F4256" w:rsidRDefault="008F4256" w:rsidP="0054190D">
      <w:pPr>
        <w:pStyle w:val="af1"/>
        <w:spacing w:after="0" w:line="240" w:lineRule="auto"/>
        <w:ind w:left="-426" w:right="-1" w:firstLine="142"/>
        <w:jc w:val="both"/>
        <w:rPr>
          <w:rFonts w:ascii="Times New Roman" w:hAnsi="Times New Roman" w:cs="Times New Roman"/>
          <w:sz w:val="14"/>
          <w:szCs w:val="14"/>
        </w:rPr>
      </w:pPr>
    </w:p>
    <w:p w:rsidR="008F4256" w:rsidRDefault="008F4256" w:rsidP="0054190D">
      <w:pPr>
        <w:pStyle w:val="af1"/>
        <w:spacing w:after="0" w:line="240" w:lineRule="auto"/>
        <w:ind w:left="-426" w:right="-1" w:firstLine="142"/>
        <w:jc w:val="both"/>
        <w:rPr>
          <w:rFonts w:ascii="Times New Roman" w:hAnsi="Times New Roman" w:cs="Times New Roman"/>
          <w:sz w:val="14"/>
          <w:szCs w:val="14"/>
        </w:rPr>
      </w:pPr>
    </w:p>
    <w:p w:rsidR="008F4256" w:rsidRDefault="0054190D" w:rsidP="0054190D">
      <w:pPr>
        <w:pStyle w:val="af1"/>
        <w:numPr>
          <w:ilvl w:val="0"/>
          <w:numId w:val="1"/>
        </w:numPr>
        <w:spacing w:after="0" w:line="240" w:lineRule="auto"/>
        <w:ind w:left="-426" w:right="-1" w:firstLine="142"/>
        <w:jc w:val="center"/>
        <w:rPr>
          <w:rFonts w:ascii="Times New Roman" w:hAnsi="Times New Roman" w:cs="Times New Roman"/>
          <w:b/>
          <w:sz w:val="14"/>
          <w:szCs w:val="14"/>
        </w:rPr>
      </w:pPr>
      <w:r>
        <w:rPr>
          <w:rFonts w:ascii="Times New Roman" w:hAnsi="Times New Roman" w:cs="Times New Roman"/>
          <w:b/>
          <w:sz w:val="14"/>
          <w:szCs w:val="14"/>
        </w:rPr>
        <w:t>ОТВЕТСТВЕННОСТЬ СТОРОН</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Ответственность сторон:</w:t>
      </w:r>
    </w:p>
    <w:p w:rsidR="008F4256" w:rsidRDefault="0054190D" w:rsidP="0054190D">
      <w:pPr>
        <w:pStyle w:val="a4"/>
        <w:numPr>
          <w:ilvl w:val="2"/>
          <w:numId w:val="1"/>
        </w:numPr>
        <w:ind w:left="-426" w:right="-1" w:firstLine="142"/>
        <w:jc w:val="both"/>
        <w:rPr>
          <w:rFonts w:ascii="Times New Roman" w:hAnsi="Times New Roman" w:cs="Times New Roman"/>
          <w:sz w:val="14"/>
          <w:szCs w:val="14"/>
        </w:rPr>
      </w:pPr>
      <w:r>
        <w:rPr>
          <w:rFonts w:ascii="Times New Roman" w:hAnsi="Times New Roman" w:cs="Times New Roman"/>
          <w:sz w:val="14"/>
          <w:szCs w:val="14"/>
        </w:rPr>
        <w:lastRenderedPageBreak/>
        <w:t>За неисполнение или ненадлежащее исполнение обязательств по Договору Оператор связи и Абонент несут ответственность согласно действующему законодательству Российской Федерации, Луганской Народной Республики.</w:t>
      </w:r>
    </w:p>
    <w:p w:rsidR="008F4256" w:rsidRDefault="0054190D" w:rsidP="0054190D">
      <w:pPr>
        <w:pStyle w:val="a4"/>
        <w:numPr>
          <w:ilvl w:val="2"/>
          <w:numId w:val="1"/>
        </w:numPr>
        <w:ind w:left="-426" w:right="-1" w:firstLine="142"/>
        <w:jc w:val="both"/>
        <w:rPr>
          <w:rFonts w:ascii="Times New Roman" w:hAnsi="Times New Roman" w:cs="Times New Roman"/>
          <w:sz w:val="14"/>
          <w:szCs w:val="14"/>
        </w:rPr>
      </w:pPr>
      <w:r>
        <w:rPr>
          <w:rFonts w:ascii="Times New Roman" w:hAnsi="Times New Roman" w:cs="Times New Roman"/>
          <w:sz w:val="14"/>
          <w:szCs w:val="14"/>
        </w:rPr>
        <w:t>Стороны договора освобождаются от ответственности за неисполнение или ненадлежащее исполнение обязательств по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8F4256" w:rsidRDefault="0054190D" w:rsidP="0054190D">
      <w:pPr>
        <w:pStyle w:val="a4"/>
        <w:numPr>
          <w:ilvl w:val="1"/>
          <w:numId w:val="1"/>
        </w:numPr>
        <w:ind w:left="-426" w:right="-1" w:firstLine="142"/>
        <w:jc w:val="both"/>
        <w:rPr>
          <w:rFonts w:ascii="Times New Roman" w:hAnsi="Times New Roman" w:cs="Times New Roman"/>
          <w:sz w:val="14"/>
          <w:szCs w:val="14"/>
        </w:rPr>
      </w:pPr>
      <w:r>
        <w:rPr>
          <w:rFonts w:ascii="Times New Roman" w:hAnsi="Times New Roman" w:cs="Times New Roman"/>
          <w:sz w:val="14"/>
          <w:szCs w:val="14"/>
        </w:rPr>
        <w:t>Оператор связи несет ответственность в следующих случаях:</w:t>
      </w:r>
    </w:p>
    <w:p w:rsidR="008F4256" w:rsidRDefault="0054190D" w:rsidP="0054190D">
      <w:pPr>
        <w:pStyle w:val="a4"/>
        <w:numPr>
          <w:ilvl w:val="2"/>
          <w:numId w:val="1"/>
        </w:numPr>
        <w:ind w:left="-426" w:right="-1" w:firstLine="142"/>
        <w:jc w:val="both"/>
        <w:rPr>
          <w:rFonts w:ascii="Times New Roman" w:hAnsi="Times New Roman" w:cs="Times New Roman"/>
          <w:sz w:val="14"/>
          <w:szCs w:val="14"/>
        </w:rPr>
      </w:pPr>
      <w:r>
        <w:rPr>
          <w:rFonts w:ascii="Times New Roman" w:hAnsi="Times New Roman" w:cs="Times New Roman"/>
          <w:sz w:val="14"/>
          <w:szCs w:val="14"/>
        </w:rPr>
        <w:t>Нарушение сроков предоставления Абоненту доступа к сети связи кабельного вещания.</w:t>
      </w:r>
    </w:p>
    <w:p w:rsidR="008F4256" w:rsidRDefault="0054190D" w:rsidP="0054190D">
      <w:pPr>
        <w:pStyle w:val="a4"/>
        <w:numPr>
          <w:ilvl w:val="2"/>
          <w:numId w:val="1"/>
        </w:numPr>
        <w:ind w:left="-426" w:right="-1" w:firstLine="142"/>
        <w:jc w:val="both"/>
        <w:rPr>
          <w:rFonts w:ascii="Times New Roman" w:hAnsi="Times New Roman" w:cs="Times New Roman"/>
          <w:sz w:val="14"/>
          <w:szCs w:val="14"/>
        </w:rPr>
      </w:pPr>
      <w:r>
        <w:rPr>
          <w:rFonts w:ascii="Times New Roman" w:hAnsi="Times New Roman" w:cs="Times New Roman"/>
          <w:sz w:val="14"/>
          <w:szCs w:val="14"/>
        </w:rPr>
        <w:t>Нарушение установленных в Договоре сроков оказания Услуг.</w:t>
      </w:r>
    </w:p>
    <w:p w:rsidR="008F4256" w:rsidRDefault="0054190D" w:rsidP="0054190D">
      <w:pPr>
        <w:pStyle w:val="a4"/>
        <w:numPr>
          <w:ilvl w:val="2"/>
          <w:numId w:val="1"/>
        </w:numPr>
        <w:ind w:left="-426" w:right="-1" w:firstLine="142"/>
        <w:jc w:val="both"/>
        <w:rPr>
          <w:rFonts w:ascii="Times New Roman" w:hAnsi="Times New Roman" w:cs="Times New Roman"/>
          <w:sz w:val="14"/>
          <w:szCs w:val="14"/>
        </w:rPr>
      </w:pPr>
      <w:r>
        <w:rPr>
          <w:rFonts w:ascii="Times New Roman" w:hAnsi="Times New Roman" w:cs="Times New Roman"/>
          <w:sz w:val="14"/>
          <w:szCs w:val="14"/>
        </w:rPr>
        <w:t>Неоказание Услуг, указанных в Договоре.</w:t>
      </w:r>
    </w:p>
    <w:p w:rsidR="008F4256" w:rsidRDefault="0054190D" w:rsidP="0054190D">
      <w:pPr>
        <w:pStyle w:val="a4"/>
        <w:numPr>
          <w:ilvl w:val="2"/>
          <w:numId w:val="1"/>
        </w:numPr>
        <w:ind w:left="-426" w:right="-1" w:firstLine="142"/>
        <w:jc w:val="both"/>
        <w:rPr>
          <w:rFonts w:ascii="Times New Roman" w:hAnsi="Times New Roman" w:cs="Times New Roman"/>
          <w:sz w:val="14"/>
          <w:szCs w:val="14"/>
        </w:rPr>
      </w:pPr>
      <w:r>
        <w:rPr>
          <w:rFonts w:ascii="Times New Roman" w:hAnsi="Times New Roman" w:cs="Times New Roman"/>
          <w:sz w:val="14"/>
          <w:szCs w:val="14"/>
        </w:rPr>
        <w:t>Некачественное оказание Услуг связи, в том числе в результате ненадлежащего содержания сети связи кабельного вещания.</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Оператор несет ответственность только за оказание Услуг в пределах своего оборудования. Ответственность за работоспособность принадлежащих Абоненту устройств (телевизор и т.п.), а также установленных программ на устройствах, полностью лежит на Абоненте. Неработоспособность принадлежащих Абоненту устройств не может являться основанием для отсрочки платежей, обозначенных в Договоре.</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В случае нарушения Оператором связи требований об ограничении распространения сведений об Абоненте, ставших ему известными в силу исполнения Договора, Оператор связи по требованию Абонента возмещает причиненные этими действиями убытки. Бремя доказывания нарушения вышеуказанных требований Оператором связи лежит на Абоненте.</w:t>
      </w:r>
    </w:p>
    <w:p w:rsidR="008F4256" w:rsidRDefault="0054190D" w:rsidP="0054190D">
      <w:pPr>
        <w:pStyle w:val="af1"/>
        <w:numPr>
          <w:ilvl w:val="1"/>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Оператор связи не несет ответственность перед Абонентом за невыполнение обязательств по Договору в случае:</w:t>
      </w:r>
    </w:p>
    <w:p w:rsidR="008F4256" w:rsidRDefault="0054190D" w:rsidP="0054190D">
      <w:pPr>
        <w:pStyle w:val="af1"/>
        <w:numPr>
          <w:ilvl w:val="2"/>
          <w:numId w:val="1"/>
        </w:numPr>
        <w:tabs>
          <w:tab w:val="left" w:pos="0"/>
        </w:tabs>
        <w:spacing w:after="0"/>
        <w:ind w:left="-426" w:right="-1" w:firstLine="142"/>
        <w:jc w:val="both"/>
        <w:rPr>
          <w:rFonts w:ascii="Times New Roman" w:hAnsi="Times New Roman" w:cs="Times New Roman"/>
          <w:sz w:val="14"/>
          <w:szCs w:val="14"/>
        </w:rPr>
      </w:pPr>
      <w:r>
        <w:rPr>
          <w:rFonts w:ascii="Times New Roman" w:hAnsi="Times New Roman" w:cs="Times New Roman"/>
          <w:sz w:val="14"/>
          <w:szCs w:val="14"/>
        </w:rPr>
        <w:t xml:space="preserve">Повреждения либо уничтожения технических средств Абонентского </w:t>
      </w:r>
      <w:proofErr w:type="gramStart"/>
      <w:r>
        <w:rPr>
          <w:rFonts w:ascii="Times New Roman" w:hAnsi="Times New Roman" w:cs="Times New Roman"/>
          <w:sz w:val="14"/>
          <w:szCs w:val="14"/>
        </w:rPr>
        <w:t>участка  линии</w:t>
      </w:r>
      <w:proofErr w:type="gramEnd"/>
      <w:r>
        <w:rPr>
          <w:rFonts w:ascii="Times New Roman" w:hAnsi="Times New Roman" w:cs="Times New Roman"/>
          <w:sz w:val="14"/>
          <w:szCs w:val="14"/>
        </w:rPr>
        <w:t xml:space="preserve"> связи по вине Абонента  или третьих лиц, а также в связи с иными обстоятельствами, не зависящими от Оператора связи, включая нормативные правовые акты исполнительных органов государственной власти Российской Федерации, Луганской Народной Республики, ограничивающие деятельность Оператора связи, гражданские волнения, эпидемии, наводнения, ураганы, пожары или другие стихийные бедствия, отключение электричества и др.</w:t>
      </w:r>
    </w:p>
    <w:p w:rsidR="008F4256" w:rsidRDefault="0054190D" w:rsidP="0054190D">
      <w:pPr>
        <w:pStyle w:val="af1"/>
        <w:numPr>
          <w:ilvl w:val="2"/>
          <w:numId w:val="1"/>
        </w:numPr>
        <w:tabs>
          <w:tab w:val="left" w:pos="0"/>
        </w:tabs>
        <w:spacing w:after="0"/>
        <w:ind w:left="-426" w:right="-1" w:firstLine="142"/>
        <w:jc w:val="both"/>
        <w:rPr>
          <w:rFonts w:ascii="Times New Roman" w:hAnsi="Times New Roman" w:cs="Times New Roman"/>
          <w:sz w:val="14"/>
          <w:szCs w:val="14"/>
        </w:rPr>
      </w:pPr>
      <w:r>
        <w:rPr>
          <w:rFonts w:ascii="Times New Roman" w:hAnsi="Times New Roman" w:cs="Times New Roman"/>
          <w:sz w:val="14"/>
          <w:szCs w:val="14"/>
        </w:rPr>
        <w:t>Своевременного уведомления Абонента о мероприятиях и/или обстоятельствах, перечисленных в п.п.4.2.1., 4.2.2. Договора.</w:t>
      </w:r>
    </w:p>
    <w:p w:rsidR="008F4256" w:rsidRDefault="0054190D" w:rsidP="0054190D">
      <w:pPr>
        <w:pStyle w:val="af1"/>
        <w:numPr>
          <w:ilvl w:val="2"/>
          <w:numId w:val="1"/>
        </w:numPr>
        <w:tabs>
          <w:tab w:val="left" w:pos="0"/>
        </w:tabs>
        <w:spacing w:after="0"/>
        <w:ind w:left="-426" w:right="-1" w:firstLine="142"/>
        <w:jc w:val="both"/>
        <w:rPr>
          <w:rFonts w:ascii="Times New Roman" w:hAnsi="Times New Roman" w:cs="Times New Roman"/>
          <w:sz w:val="14"/>
          <w:szCs w:val="14"/>
        </w:rPr>
      </w:pPr>
      <w:r>
        <w:rPr>
          <w:rFonts w:ascii="Times New Roman" w:hAnsi="Times New Roman" w:cs="Times New Roman"/>
          <w:sz w:val="14"/>
          <w:szCs w:val="14"/>
        </w:rPr>
        <w:t>Изменений, искажений, перерывов распространения кабельного сигнала, вызванных природными явлениями (включая неблагоприятные метеорологические условия).</w:t>
      </w:r>
    </w:p>
    <w:p w:rsidR="008F4256" w:rsidRDefault="0054190D" w:rsidP="0054190D">
      <w:pPr>
        <w:pStyle w:val="af1"/>
        <w:numPr>
          <w:ilvl w:val="2"/>
          <w:numId w:val="1"/>
        </w:numPr>
        <w:tabs>
          <w:tab w:val="left" w:pos="0"/>
        </w:tabs>
        <w:spacing w:after="0"/>
        <w:ind w:left="-426" w:right="-1" w:firstLine="142"/>
        <w:jc w:val="both"/>
        <w:rPr>
          <w:rFonts w:ascii="Times New Roman" w:hAnsi="Times New Roman" w:cs="Times New Roman"/>
          <w:sz w:val="14"/>
          <w:szCs w:val="14"/>
        </w:rPr>
      </w:pPr>
      <w:r>
        <w:rPr>
          <w:rFonts w:ascii="Times New Roman" w:hAnsi="Times New Roman" w:cs="Times New Roman"/>
          <w:sz w:val="14"/>
          <w:szCs w:val="14"/>
        </w:rPr>
        <w:t>Обстоятельств, затрудняющих прием кабельного сигнала, связанных с местом расположения и иных особенностей пользовательского оборудования (оконечного оборудования).</w:t>
      </w:r>
    </w:p>
    <w:p w:rsidR="008F4256" w:rsidRDefault="0054190D" w:rsidP="0054190D">
      <w:pPr>
        <w:pStyle w:val="af1"/>
        <w:numPr>
          <w:ilvl w:val="1"/>
          <w:numId w:val="1"/>
        </w:numPr>
        <w:tabs>
          <w:tab w:val="left" w:pos="0"/>
        </w:tabs>
        <w:spacing w:after="0"/>
        <w:ind w:left="-426" w:right="-1" w:firstLine="142"/>
        <w:jc w:val="both"/>
        <w:rPr>
          <w:rFonts w:ascii="Times New Roman" w:hAnsi="Times New Roman" w:cs="Times New Roman"/>
          <w:sz w:val="14"/>
          <w:szCs w:val="14"/>
        </w:rPr>
      </w:pPr>
      <w:r>
        <w:rPr>
          <w:rFonts w:ascii="Times New Roman" w:hAnsi="Times New Roman" w:cs="Times New Roman"/>
          <w:sz w:val="14"/>
          <w:szCs w:val="14"/>
        </w:rPr>
        <w:t>Кроме условий, предусмотренных п. 6.5 Договора, Оператор связи также не несет ответственности за:</w:t>
      </w:r>
    </w:p>
    <w:p w:rsidR="008F4256" w:rsidRDefault="0054190D" w:rsidP="0054190D">
      <w:pPr>
        <w:pStyle w:val="af1"/>
        <w:numPr>
          <w:ilvl w:val="2"/>
          <w:numId w:val="1"/>
        </w:numPr>
        <w:tabs>
          <w:tab w:val="left" w:pos="0"/>
        </w:tabs>
        <w:spacing w:after="0"/>
        <w:ind w:left="-426" w:right="-1" w:firstLine="142"/>
        <w:jc w:val="both"/>
        <w:rPr>
          <w:rFonts w:ascii="Times New Roman" w:hAnsi="Times New Roman" w:cs="Times New Roman"/>
          <w:sz w:val="14"/>
          <w:szCs w:val="14"/>
        </w:rPr>
      </w:pPr>
      <w:r>
        <w:rPr>
          <w:rFonts w:ascii="Times New Roman" w:hAnsi="Times New Roman" w:cs="Times New Roman"/>
          <w:sz w:val="14"/>
          <w:szCs w:val="14"/>
        </w:rPr>
        <w:t>содержание телепрограмм, распространяемых по сети связи кабельного вещания.  Оператор связи не несет ответственности за снижение качества оказываемых Абоненту Услуг, если это вызвано неисправностями абонентской линии или абонентской распределительной системы, находящихся в помещении Абонента;</w:t>
      </w:r>
    </w:p>
    <w:p w:rsidR="008F4256" w:rsidRDefault="0054190D" w:rsidP="0054190D">
      <w:pPr>
        <w:pStyle w:val="af1"/>
        <w:numPr>
          <w:ilvl w:val="2"/>
          <w:numId w:val="1"/>
        </w:numPr>
        <w:tabs>
          <w:tab w:val="left" w:pos="0"/>
        </w:tabs>
        <w:spacing w:after="0"/>
        <w:ind w:left="-426" w:right="-1" w:firstLine="142"/>
        <w:jc w:val="both"/>
        <w:rPr>
          <w:rFonts w:ascii="Times New Roman" w:hAnsi="Times New Roman" w:cs="Times New Roman"/>
          <w:sz w:val="14"/>
          <w:szCs w:val="14"/>
        </w:rPr>
      </w:pPr>
      <w:r>
        <w:rPr>
          <w:rFonts w:ascii="Times New Roman" w:hAnsi="Times New Roman" w:cs="Times New Roman"/>
          <w:sz w:val="14"/>
          <w:szCs w:val="14"/>
        </w:rPr>
        <w:t>убытки, понесенные Абонентом в результате пользования Услугами;</w:t>
      </w:r>
    </w:p>
    <w:p w:rsidR="008F4256" w:rsidRDefault="0054190D" w:rsidP="0054190D">
      <w:pPr>
        <w:pStyle w:val="af1"/>
        <w:numPr>
          <w:ilvl w:val="2"/>
          <w:numId w:val="1"/>
        </w:numPr>
        <w:tabs>
          <w:tab w:val="left" w:pos="0"/>
        </w:tabs>
        <w:spacing w:after="0"/>
        <w:ind w:left="-426" w:right="-1" w:firstLine="142"/>
        <w:jc w:val="both"/>
        <w:rPr>
          <w:rFonts w:ascii="Times New Roman" w:hAnsi="Times New Roman" w:cs="Times New Roman"/>
          <w:sz w:val="14"/>
          <w:szCs w:val="14"/>
        </w:rPr>
      </w:pPr>
      <w:r>
        <w:rPr>
          <w:rFonts w:ascii="Times New Roman" w:hAnsi="Times New Roman" w:cs="Times New Roman"/>
          <w:sz w:val="14"/>
          <w:szCs w:val="14"/>
        </w:rPr>
        <w:t>за несоблюдение условий Договора в случае предоставления Абонентом неполных или недостоверных данных при заполнении Договора.</w:t>
      </w:r>
    </w:p>
    <w:p w:rsidR="008F4256" w:rsidRDefault="0054190D" w:rsidP="0054190D">
      <w:pPr>
        <w:pStyle w:val="af1"/>
        <w:numPr>
          <w:ilvl w:val="1"/>
          <w:numId w:val="1"/>
        </w:numPr>
        <w:tabs>
          <w:tab w:val="left" w:pos="0"/>
        </w:tabs>
        <w:spacing w:after="0"/>
        <w:ind w:left="-426" w:right="-1" w:firstLine="142"/>
        <w:jc w:val="both"/>
        <w:rPr>
          <w:rFonts w:ascii="Times New Roman" w:hAnsi="Times New Roman" w:cs="Times New Roman"/>
          <w:sz w:val="14"/>
          <w:szCs w:val="14"/>
        </w:rPr>
      </w:pPr>
      <w:r>
        <w:rPr>
          <w:rFonts w:ascii="Times New Roman" w:hAnsi="Times New Roman" w:cs="Times New Roman"/>
          <w:sz w:val="14"/>
          <w:szCs w:val="14"/>
        </w:rPr>
        <w:t>Абонент несет ответственность в следующих случаях:</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Неоплата, неполная или несвоевременная оплата Услуг.</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Несоблюдение запрета на подключение к абонентской распределительной системе пользовательского оборудования (оконечного оборудования), не имеющего документа, подтверждающего соответствие установленным требованиям, или запрета на подключение пользовательского оборудования (оконечного оборудования) третьих лиц.</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За все действия, предпринятые посредством пользования Услугами, а также их последствиями.</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За самовольное подключение к сети связи Оператора связи для целей кабельного вещания.</w:t>
      </w:r>
    </w:p>
    <w:p w:rsidR="008F4256" w:rsidRDefault="0054190D" w:rsidP="0054190D">
      <w:pPr>
        <w:pStyle w:val="af1"/>
        <w:numPr>
          <w:ilvl w:val="2"/>
          <w:numId w:val="1"/>
        </w:numPr>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 xml:space="preserve">За неполноту и недостоверность предоставленных для заключения Договора данных. </w:t>
      </w:r>
    </w:p>
    <w:p w:rsidR="008F4256" w:rsidRDefault="0054190D" w:rsidP="0054190D">
      <w:pPr>
        <w:pStyle w:val="af1"/>
        <w:numPr>
          <w:ilvl w:val="0"/>
          <w:numId w:val="1"/>
        </w:numPr>
        <w:tabs>
          <w:tab w:val="left" w:pos="0"/>
        </w:tabs>
        <w:spacing w:after="0"/>
        <w:ind w:left="-426" w:right="-1" w:firstLine="142"/>
        <w:jc w:val="center"/>
        <w:rPr>
          <w:rFonts w:ascii="Times New Roman" w:hAnsi="Times New Roman" w:cs="Times New Roman"/>
          <w:b/>
          <w:sz w:val="14"/>
          <w:szCs w:val="14"/>
        </w:rPr>
      </w:pPr>
      <w:r>
        <w:rPr>
          <w:rFonts w:ascii="Times New Roman" w:hAnsi="Times New Roman" w:cs="Times New Roman"/>
          <w:b/>
          <w:sz w:val="14"/>
          <w:szCs w:val="14"/>
        </w:rPr>
        <w:t>СРОК ДЕЙСТВИЯ ДОГОВОРА, ОСНОВАНИЯ ЕГО ИЗМЕНЕНИЯ И/ ИЛИ РАСТОРЖЕНИЯ</w:t>
      </w:r>
    </w:p>
    <w:p w:rsidR="008F4256" w:rsidRDefault="0054190D" w:rsidP="0054190D">
      <w:pPr>
        <w:pStyle w:val="af1"/>
        <w:numPr>
          <w:ilvl w:val="1"/>
          <w:numId w:val="1"/>
        </w:numPr>
        <w:tabs>
          <w:tab w:val="left" w:pos="0"/>
        </w:tabs>
        <w:spacing w:after="0"/>
        <w:ind w:left="-426" w:right="-1" w:firstLine="142"/>
        <w:jc w:val="both"/>
        <w:rPr>
          <w:rFonts w:ascii="Times New Roman" w:hAnsi="Times New Roman" w:cs="Times New Roman"/>
          <w:sz w:val="14"/>
          <w:szCs w:val="14"/>
        </w:rPr>
      </w:pPr>
      <w:r>
        <w:rPr>
          <w:rFonts w:ascii="Times New Roman" w:hAnsi="Times New Roman" w:cs="Times New Roman"/>
          <w:sz w:val="14"/>
          <w:szCs w:val="14"/>
        </w:rPr>
        <w:t>Договор считается заключенным с момента выполнения заявителем действий, указанных в п. 3.1, п. 3.5. (акцепт всех условий Договора) Договора, распространяет свое действие с «___» _____________20_____ г. и действует неопределенный срок.</w:t>
      </w:r>
    </w:p>
    <w:p w:rsidR="008F4256" w:rsidRDefault="0054190D" w:rsidP="0054190D">
      <w:pPr>
        <w:pStyle w:val="af1"/>
        <w:numPr>
          <w:ilvl w:val="1"/>
          <w:numId w:val="1"/>
        </w:numPr>
        <w:tabs>
          <w:tab w:val="left" w:pos="0"/>
        </w:tabs>
        <w:spacing w:after="0"/>
        <w:ind w:left="-426" w:right="-1" w:firstLine="142"/>
        <w:jc w:val="both"/>
        <w:rPr>
          <w:rFonts w:ascii="Times New Roman" w:hAnsi="Times New Roman" w:cs="Times New Roman"/>
          <w:sz w:val="14"/>
          <w:szCs w:val="14"/>
        </w:rPr>
      </w:pPr>
      <w:r>
        <w:rPr>
          <w:rFonts w:ascii="Times New Roman" w:hAnsi="Times New Roman" w:cs="Times New Roman"/>
          <w:sz w:val="14"/>
          <w:szCs w:val="14"/>
        </w:rPr>
        <w:t xml:space="preserve">Оператор связи и Абонент вправе в любое время по соглашению сторон расторгнуть Договор при условии оплаты оказанных Услуг. </w:t>
      </w:r>
    </w:p>
    <w:p w:rsidR="008F4256" w:rsidRDefault="0054190D" w:rsidP="0054190D">
      <w:pPr>
        <w:pStyle w:val="af1"/>
        <w:numPr>
          <w:ilvl w:val="1"/>
          <w:numId w:val="1"/>
        </w:numPr>
        <w:tabs>
          <w:tab w:val="left" w:pos="0"/>
        </w:tabs>
        <w:spacing w:after="0"/>
        <w:ind w:left="-426" w:right="-1" w:firstLine="142"/>
        <w:jc w:val="both"/>
        <w:rPr>
          <w:rFonts w:ascii="Times New Roman" w:hAnsi="Times New Roman" w:cs="Times New Roman"/>
          <w:sz w:val="14"/>
          <w:szCs w:val="14"/>
        </w:rPr>
      </w:pPr>
      <w:r>
        <w:rPr>
          <w:rFonts w:ascii="Times New Roman" w:hAnsi="Times New Roman" w:cs="Times New Roman"/>
          <w:sz w:val="14"/>
          <w:szCs w:val="14"/>
        </w:rPr>
        <w:t>В случае, если Абоненту оказываются Услуги, при прекращении у Абонента права владения или пользования помещением, в котором установлено пользовательское оборудование (оконечное оборудование), Договор с Абонентом прекращается. При этом Оператор связи, являющийся стороной этого Договора, по требованию нового владельца указанного помещения обязан в течение 30 (тридцати) дней заключить с ним новый Договор.</w:t>
      </w:r>
    </w:p>
    <w:p w:rsidR="008F4256" w:rsidRDefault="0054190D" w:rsidP="0054190D">
      <w:pPr>
        <w:pStyle w:val="af1"/>
        <w:numPr>
          <w:ilvl w:val="1"/>
          <w:numId w:val="1"/>
        </w:numPr>
        <w:tabs>
          <w:tab w:val="left" w:pos="0"/>
        </w:tabs>
        <w:spacing w:after="0"/>
        <w:ind w:left="-426" w:right="-1" w:firstLine="142"/>
        <w:jc w:val="both"/>
        <w:rPr>
          <w:rFonts w:ascii="Times New Roman" w:hAnsi="Times New Roman" w:cs="Times New Roman"/>
          <w:sz w:val="14"/>
          <w:szCs w:val="14"/>
        </w:rPr>
      </w:pPr>
      <w:r>
        <w:rPr>
          <w:rFonts w:ascii="Times New Roman" w:hAnsi="Times New Roman" w:cs="Times New Roman"/>
          <w:sz w:val="14"/>
          <w:szCs w:val="14"/>
        </w:rPr>
        <w:t xml:space="preserve"> Оператор связи вправе отказаться от исполнения обязательств по Договору в соответствии с п. 8.5 Договора и при этом, в случае причинения Абоненту прекращением Договора убытков, освобождается от их возмещения.</w:t>
      </w:r>
    </w:p>
    <w:p w:rsidR="008F4256" w:rsidRDefault="0054190D" w:rsidP="0054190D">
      <w:pPr>
        <w:pStyle w:val="af1"/>
        <w:numPr>
          <w:ilvl w:val="1"/>
          <w:numId w:val="1"/>
        </w:numPr>
        <w:tabs>
          <w:tab w:val="left" w:pos="0"/>
        </w:tabs>
        <w:spacing w:after="0"/>
        <w:ind w:left="-426" w:right="-1" w:firstLine="142"/>
        <w:jc w:val="both"/>
        <w:rPr>
          <w:rFonts w:ascii="Times New Roman" w:hAnsi="Times New Roman" w:cs="Times New Roman"/>
          <w:sz w:val="14"/>
          <w:szCs w:val="14"/>
        </w:rPr>
      </w:pPr>
      <w:r>
        <w:rPr>
          <w:rFonts w:ascii="Times New Roman" w:hAnsi="Times New Roman" w:cs="Times New Roman"/>
          <w:sz w:val="14"/>
          <w:szCs w:val="14"/>
        </w:rPr>
        <w:t>Изменения в Договор вносятся путем их обнародования через Средства уведомления Абонентов или подписанием дополнительного соглашения по просьбе Абонента.</w:t>
      </w:r>
    </w:p>
    <w:p w:rsidR="008F4256" w:rsidRDefault="0054190D" w:rsidP="0054190D">
      <w:pPr>
        <w:pStyle w:val="af1"/>
        <w:numPr>
          <w:ilvl w:val="1"/>
          <w:numId w:val="1"/>
        </w:numPr>
        <w:tabs>
          <w:tab w:val="left" w:pos="0"/>
        </w:tabs>
        <w:spacing w:after="0"/>
        <w:ind w:left="-426" w:right="-1" w:firstLine="142"/>
        <w:jc w:val="both"/>
        <w:rPr>
          <w:rFonts w:ascii="Times New Roman" w:hAnsi="Times New Roman" w:cs="Times New Roman"/>
          <w:sz w:val="14"/>
          <w:szCs w:val="14"/>
        </w:rPr>
      </w:pPr>
      <w:r>
        <w:rPr>
          <w:rFonts w:ascii="Times New Roman" w:hAnsi="Times New Roman" w:cs="Times New Roman"/>
          <w:sz w:val="14"/>
          <w:szCs w:val="14"/>
        </w:rPr>
        <w:t>Оператор связи вправе вносить изменения в Договор, а также отказаться от Договора в одностороннем порядке путем уведомления Абонентов об этом через Средства уведомления Абонентов не менее чем за 10 (десять) дней до дня вступления в силу таких изменений либо прекращения Договора.</w:t>
      </w:r>
    </w:p>
    <w:p w:rsidR="008F4256" w:rsidRDefault="0054190D" w:rsidP="0054190D">
      <w:pPr>
        <w:pStyle w:val="af1"/>
        <w:numPr>
          <w:ilvl w:val="1"/>
          <w:numId w:val="1"/>
        </w:numPr>
        <w:tabs>
          <w:tab w:val="left" w:pos="0"/>
        </w:tabs>
        <w:spacing w:after="0"/>
        <w:ind w:left="-426" w:right="-1" w:firstLine="142"/>
        <w:jc w:val="both"/>
        <w:rPr>
          <w:rFonts w:ascii="Times New Roman" w:hAnsi="Times New Roman" w:cs="Times New Roman"/>
          <w:sz w:val="14"/>
          <w:szCs w:val="14"/>
        </w:rPr>
      </w:pPr>
      <w:r>
        <w:rPr>
          <w:rFonts w:ascii="Times New Roman" w:hAnsi="Times New Roman" w:cs="Times New Roman"/>
          <w:sz w:val="14"/>
          <w:szCs w:val="14"/>
        </w:rPr>
        <w:t>Внесение Абонентом платежа за Услуги после уведомления, указанного в п. 7.6 Договора, рассматривается Оператором связи как акцепт Абонентом изменений к Договору.</w:t>
      </w:r>
    </w:p>
    <w:p w:rsidR="008F4256" w:rsidRDefault="0054190D" w:rsidP="0054190D">
      <w:pPr>
        <w:pStyle w:val="af1"/>
        <w:numPr>
          <w:ilvl w:val="1"/>
          <w:numId w:val="1"/>
        </w:numPr>
        <w:tabs>
          <w:tab w:val="left" w:pos="0"/>
        </w:tabs>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При нарушении одной из Сторон условий Договора другая Сторона имеет право на одностороннее расторжение Договора, о чем письменно уведомляет Сторону, нарушившую условия Договора не менее, чем за 14 (четырнадцать) календарных дней до даты расторжения Договора.</w:t>
      </w:r>
    </w:p>
    <w:p w:rsidR="008F4256" w:rsidRDefault="0054190D" w:rsidP="0054190D">
      <w:pPr>
        <w:pStyle w:val="af1"/>
        <w:numPr>
          <w:ilvl w:val="1"/>
          <w:numId w:val="1"/>
        </w:numPr>
        <w:tabs>
          <w:tab w:val="left" w:pos="0"/>
        </w:tabs>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Абонент имеет право на одностороннее расторжение Договора при условии письменного уведомления Оператора связи не менее чем за 10 (десять) календарных дней до даты предполагаемого расторжения Договора, а также при отсутствии отрицательного баланса на Лицевом счете. Возврат остатков неизрасходованных денежных средств Абонента осуществляется на основании письменного заявления Абонента о возврате денежных средств по адресу г. Луганск, ул. Карла Маркса, д. 26А. При написании заявления о возврате денежных средств при себе иметь паспорт и квитанцию о последней оплате Услуг.</w:t>
      </w:r>
    </w:p>
    <w:p w:rsidR="008F4256" w:rsidRDefault="0054190D" w:rsidP="0054190D">
      <w:pPr>
        <w:pStyle w:val="af1"/>
        <w:numPr>
          <w:ilvl w:val="1"/>
          <w:numId w:val="1"/>
        </w:numPr>
        <w:tabs>
          <w:tab w:val="left" w:pos="0"/>
        </w:tabs>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Абонент вправе расторгнуть Договор в одностороннем порядке, в том числе по причине непринятия изменений к Договору, путем уведомления об этом Оператора связи в письменном заявлении при отсутствии отрицательного баланса на Лицевом счете не позднее чем за 3 (три) календарных дня до дня прекращения Договора.</w:t>
      </w:r>
    </w:p>
    <w:p w:rsidR="008F4256" w:rsidRDefault="0054190D" w:rsidP="0054190D">
      <w:pPr>
        <w:pStyle w:val="af1"/>
        <w:numPr>
          <w:ilvl w:val="1"/>
          <w:numId w:val="1"/>
        </w:numPr>
        <w:tabs>
          <w:tab w:val="left" w:pos="0"/>
        </w:tabs>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Оператор связи вправе расторгнуть Договор в одностороннем порядке в частности в связи с:</w:t>
      </w:r>
    </w:p>
    <w:p w:rsidR="008F4256" w:rsidRDefault="0054190D" w:rsidP="0054190D">
      <w:pPr>
        <w:pStyle w:val="af1"/>
        <w:numPr>
          <w:ilvl w:val="2"/>
          <w:numId w:val="1"/>
        </w:numPr>
        <w:tabs>
          <w:tab w:val="left" w:pos="0"/>
        </w:tabs>
        <w:spacing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Оскорблением чести и достоинства работников Оператора связи в любой форме; угрозой их жизни и здоровью.</w:t>
      </w:r>
    </w:p>
    <w:p w:rsidR="008F4256" w:rsidRDefault="0054190D" w:rsidP="0054190D">
      <w:pPr>
        <w:pStyle w:val="af1"/>
        <w:numPr>
          <w:ilvl w:val="2"/>
          <w:numId w:val="1"/>
        </w:numPr>
        <w:tabs>
          <w:tab w:val="left" w:pos="0"/>
        </w:tabs>
        <w:ind w:left="-426" w:right="-1" w:firstLine="142"/>
        <w:jc w:val="both"/>
        <w:rPr>
          <w:rFonts w:ascii="Times New Roman" w:hAnsi="Times New Roman" w:cs="Times New Roman"/>
          <w:sz w:val="14"/>
          <w:szCs w:val="14"/>
        </w:rPr>
      </w:pPr>
      <w:r>
        <w:rPr>
          <w:rFonts w:ascii="Times New Roman" w:hAnsi="Times New Roman" w:cs="Times New Roman"/>
          <w:sz w:val="14"/>
          <w:szCs w:val="14"/>
        </w:rPr>
        <w:t>Установлением фактов порчи Абонентом аппаратных и/или программных средств линий связи Оператора связи, и/или Абонентских линий других Абонентов.</w:t>
      </w:r>
    </w:p>
    <w:p w:rsidR="008F4256" w:rsidRDefault="0054190D" w:rsidP="0054190D">
      <w:pPr>
        <w:pStyle w:val="af1"/>
        <w:numPr>
          <w:ilvl w:val="2"/>
          <w:numId w:val="1"/>
        </w:numPr>
        <w:tabs>
          <w:tab w:val="left" w:pos="0"/>
        </w:tabs>
        <w:ind w:left="-426" w:right="-1" w:firstLine="142"/>
        <w:jc w:val="both"/>
        <w:rPr>
          <w:rFonts w:ascii="Times New Roman" w:hAnsi="Times New Roman" w:cs="Times New Roman"/>
          <w:sz w:val="14"/>
          <w:szCs w:val="14"/>
        </w:rPr>
      </w:pPr>
      <w:r>
        <w:rPr>
          <w:rFonts w:ascii="Times New Roman" w:hAnsi="Times New Roman" w:cs="Times New Roman"/>
          <w:sz w:val="14"/>
          <w:szCs w:val="14"/>
        </w:rPr>
        <w:t>Создание</w:t>
      </w:r>
      <w:r>
        <w:rPr>
          <w:rFonts w:ascii="Times New Roman" w:hAnsi="Times New Roman" w:cs="Times New Roman"/>
          <w:b/>
          <w:sz w:val="14"/>
          <w:szCs w:val="14"/>
        </w:rPr>
        <w:t xml:space="preserve"> </w:t>
      </w:r>
      <w:r>
        <w:rPr>
          <w:rFonts w:ascii="Times New Roman" w:hAnsi="Times New Roman" w:cs="Times New Roman"/>
          <w:sz w:val="14"/>
          <w:szCs w:val="14"/>
        </w:rPr>
        <w:t>Абонентом</w:t>
      </w:r>
      <w:r>
        <w:rPr>
          <w:rFonts w:ascii="Times New Roman" w:hAnsi="Times New Roman" w:cs="Times New Roman"/>
          <w:b/>
          <w:sz w:val="14"/>
          <w:szCs w:val="14"/>
        </w:rPr>
        <w:t xml:space="preserve"> </w:t>
      </w:r>
      <w:r>
        <w:rPr>
          <w:rFonts w:ascii="Times New Roman" w:hAnsi="Times New Roman" w:cs="Times New Roman"/>
          <w:sz w:val="14"/>
          <w:szCs w:val="14"/>
        </w:rPr>
        <w:t>препятствий</w:t>
      </w:r>
      <w:r>
        <w:rPr>
          <w:rFonts w:ascii="Times New Roman" w:hAnsi="Times New Roman" w:cs="Times New Roman"/>
          <w:b/>
          <w:sz w:val="14"/>
          <w:szCs w:val="14"/>
        </w:rPr>
        <w:t xml:space="preserve"> </w:t>
      </w:r>
      <w:r>
        <w:rPr>
          <w:rFonts w:ascii="Times New Roman" w:hAnsi="Times New Roman" w:cs="Times New Roman"/>
          <w:sz w:val="14"/>
          <w:szCs w:val="14"/>
        </w:rPr>
        <w:t>для надлежащего выполнения Оператором связи условий Договора (</w:t>
      </w:r>
      <w:proofErr w:type="spellStart"/>
      <w:r>
        <w:rPr>
          <w:rFonts w:ascii="Times New Roman" w:hAnsi="Times New Roman" w:cs="Times New Roman"/>
          <w:sz w:val="14"/>
          <w:szCs w:val="14"/>
        </w:rPr>
        <w:t>недопуск</w:t>
      </w:r>
      <w:proofErr w:type="spellEnd"/>
      <w:r>
        <w:rPr>
          <w:rFonts w:ascii="Times New Roman" w:hAnsi="Times New Roman" w:cs="Times New Roman"/>
          <w:sz w:val="14"/>
          <w:szCs w:val="14"/>
        </w:rPr>
        <w:t xml:space="preserve"> работников Оператора связи для ремонта оборудования, выделенной линии (кабеля) и т.д.).</w:t>
      </w:r>
    </w:p>
    <w:p w:rsidR="008F4256" w:rsidRDefault="0054190D" w:rsidP="0054190D">
      <w:pPr>
        <w:pStyle w:val="af1"/>
        <w:numPr>
          <w:ilvl w:val="2"/>
          <w:numId w:val="1"/>
        </w:numPr>
        <w:tabs>
          <w:tab w:val="left" w:pos="0"/>
        </w:tabs>
        <w:ind w:left="-426" w:right="-1" w:firstLine="142"/>
        <w:jc w:val="both"/>
        <w:rPr>
          <w:rFonts w:ascii="Times New Roman" w:hAnsi="Times New Roman" w:cs="Times New Roman"/>
          <w:sz w:val="14"/>
          <w:szCs w:val="14"/>
        </w:rPr>
      </w:pPr>
      <w:r>
        <w:rPr>
          <w:rFonts w:ascii="Times New Roman" w:hAnsi="Times New Roman" w:cs="Times New Roman"/>
          <w:sz w:val="14"/>
          <w:szCs w:val="14"/>
        </w:rPr>
        <w:t>Иным невыполнением Абонентом обязательств по Договору.</w:t>
      </w:r>
    </w:p>
    <w:p w:rsidR="008F4256" w:rsidRDefault="008F4256" w:rsidP="0054190D">
      <w:pPr>
        <w:pStyle w:val="af1"/>
        <w:tabs>
          <w:tab w:val="left" w:pos="0"/>
        </w:tabs>
        <w:spacing w:after="0"/>
        <w:ind w:left="-426" w:right="-1" w:firstLine="142"/>
        <w:rPr>
          <w:rFonts w:ascii="Times New Roman" w:hAnsi="Times New Roman" w:cs="Times New Roman"/>
          <w:b/>
          <w:sz w:val="14"/>
          <w:szCs w:val="14"/>
        </w:rPr>
      </w:pPr>
    </w:p>
    <w:p w:rsidR="008F4256" w:rsidRDefault="0054190D" w:rsidP="0054190D">
      <w:pPr>
        <w:pStyle w:val="af1"/>
        <w:numPr>
          <w:ilvl w:val="0"/>
          <w:numId w:val="1"/>
        </w:numPr>
        <w:tabs>
          <w:tab w:val="left" w:pos="0"/>
        </w:tabs>
        <w:spacing w:after="0"/>
        <w:ind w:left="-426" w:right="-1" w:firstLine="142"/>
        <w:jc w:val="center"/>
        <w:rPr>
          <w:rFonts w:ascii="Times New Roman" w:hAnsi="Times New Roman" w:cs="Times New Roman"/>
          <w:b/>
          <w:sz w:val="14"/>
          <w:szCs w:val="14"/>
        </w:rPr>
      </w:pPr>
      <w:r>
        <w:rPr>
          <w:rFonts w:ascii="Times New Roman" w:hAnsi="Times New Roman" w:cs="Times New Roman"/>
          <w:b/>
          <w:sz w:val="14"/>
          <w:szCs w:val="14"/>
        </w:rPr>
        <w:t>ОБСТОЯТЕЛЬСТВА НЕПРЕОДОЛИМОЙ СИЛЫ</w:t>
      </w:r>
    </w:p>
    <w:p w:rsidR="008F4256" w:rsidRDefault="0054190D" w:rsidP="0054190D">
      <w:pPr>
        <w:pStyle w:val="af1"/>
        <w:numPr>
          <w:ilvl w:val="1"/>
          <w:numId w:val="1"/>
        </w:numPr>
        <w:tabs>
          <w:tab w:val="left" w:pos="0"/>
        </w:tabs>
        <w:spacing w:after="0"/>
        <w:ind w:left="-426" w:right="-1" w:firstLine="142"/>
        <w:jc w:val="both"/>
        <w:rPr>
          <w:rFonts w:ascii="Times New Roman" w:eastAsia="Times New Roman" w:hAnsi="Times New Roman" w:cs="Times New Roman"/>
          <w:sz w:val="14"/>
          <w:szCs w:val="14"/>
          <w:lang w:eastAsia="ru-RU"/>
        </w:rPr>
      </w:pPr>
      <w:r>
        <w:rPr>
          <w:rFonts w:ascii="Times New Roman" w:eastAsia="Times New Roman" w:hAnsi="Times New Roman" w:cs="Times New Roman"/>
          <w:sz w:val="14"/>
          <w:szCs w:val="14"/>
          <w:lang w:eastAsia="ru-RU"/>
        </w:rPr>
        <w:t>Стороны освобождаются от ответственности за неисполнение или ненадлежащее исполнение обязательств, вытекающих из Договора, если причиной неисполнения (ненадлежащего исполнения) являются обстоятельства непреодолимой силы, к которым относятся (включая, но не ограничиваясь этим): стихийные бедствия,</w:t>
      </w:r>
      <w:r>
        <w:rPr>
          <w:rFonts w:ascii="Arial" w:hAnsi="Arial" w:cs="Arial"/>
          <w:sz w:val="27"/>
          <w:szCs w:val="27"/>
          <w:shd w:val="clear" w:color="auto" w:fill="FFFFFF"/>
        </w:rPr>
        <w:t xml:space="preserve"> </w:t>
      </w:r>
      <w:r>
        <w:rPr>
          <w:rFonts w:ascii="Times New Roman" w:eastAsia="Times New Roman" w:hAnsi="Times New Roman" w:cs="Times New Roman"/>
          <w:sz w:val="14"/>
          <w:szCs w:val="14"/>
          <w:lang w:eastAsia="ru-RU"/>
        </w:rPr>
        <w:t>(землетрясение, наводнение, ураган), массовые заболевания (эпидемии),  пожары, техногенные аварии и катастрофы, аварии на инженерных сооружениях и коммуникациях, массовые беспорядки, военные действия, террористические акты, бунты, гражданские волнения, забастовки, нормативные акты органов государственной власти и местного самоуправления, действия третьих лиц, препятствующие исполнению Сторонами своих обязательств по Договору, то есть чрезвычайные и непреодолимые при данных условиях обстоятельства, наступившие после заключения Договора.</w:t>
      </w:r>
    </w:p>
    <w:p w:rsidR="008F4256" w:rsidRDefault="0054190D" w:rsidP="0054190D">
      <w:pPr>
        <w:pStyle w:val="af1"/>
        <w:numPr>
          <w:ilvl w:val="1"/>
          <w:numId w:val="1"/>
        </w:numPr>
        <w:tabs>
          <w:tab w:val="left" w:pos="0"/>
        </w:tabs>
        <w:spacing w:after="0"/>
        <w:ind w:left="-426" w:right="-1" w:firstLine="142"/>
        <w:jc w:val="both"/>
        <w:rPr>
          <w:rFonts w:ascii="Times New Roman" w:hAnsi="Times New Roman" w:cs="Times New Roman"/>
          <w:sz w:val="14"/>
          <w:szCs w:val="14"/>
        </w:rPr>
      </w:pPr>
      <w:r>
        <w:rPr>
          <w:rFonts w:ascii="Times New Roman" w:eastAsia="Times New Roman" w:hAnsi="Times New Roman" w:cs="Times New Roman"/>
          <w:sz w:val="14"/>
          <w:szCs w:val="14"/>
          <w:lang w:eastAsia="ru-RU"/>
        </w:rPr>
        <w:t>При наступлении обстоятельств непреодолимой силы срок исполнения обязательств по Договору отодвигается соразмерно времени, в течение которого продолжают действовать такие обстоятельства, без возмещения каких-либо убытков.</w:t>
      </w:r>
    </w:p>
    <w:p w:rsidR="008F4256" w:rsidRDefault="0054190D" w:rsidP="0054190D">
      <w:pPr>
        <w:pStyle w:val="af1"/>
        <w:numPr>
          <w:ilvl w:val="1"/>
          <w:numId w:val="1"/>
        </w:numPr>
        <w:tabs>
          <w:tab w:val="left" w:pos="0"/>
        </w:tabs>
        <w:spacing w:after="0"/>
        <w:ind w:left="-426" w:right="-1" w:firstLine="142"/>
        <w:jc w:val="both"/>
        <w:rPr>
          <w:rFonts w:ascii="Times New Roman" w:hAnsi="Times New Roman" w:cs="Times New Roman"/>
          <w:sz w:val="14"/>
          <w:szCs w:val="14"/>
        </w:rPr>
      </w:pPr>
      <w:r>
        <w:rPr>
          <w:rFonts w:ascii="Times New Roman" w:eastAsia="Times New Roman" w:hAnsi="Times New Roman" w:cs="Times New Roman"/>
          <w:sz w:val="14"/>
          <w:szCs w:val="14"/>
          <w:lang w:eastAsia="ru-RU"/>
        </w:rPr>
        <w:t>Абонент, пострадавший от действий обстоятельств непреодолимой силы, предусмотренных п. 8.1 Договора, обязан в течение 5 (пяти) рабочих дней с момента возникновения и с момента прекращения обстоятельств непреодолимой обязан сообщить о таких обстоятельствах Оператору связи в письменном виде, по адресу: г. Луганск, ул. Карла Маркса, д. 26А. В случае, если действия непреодолимой силы препятствуют направлению письменного сообщения о наступлении таких обстоятельств, Абонент обязан сообщить об их наступлении на адрес электронной почты, указанный в разделе 11 Договора.</w:t>
      </w:r>
    </w:p>
    <w:p w:rsidR="008F4256" w:rsidRDefault="0054190D" w:rsidP="0054190D">
      <w:pPr>
        <w:pStyle w:val="af1"/>
        <w:numPr>
          <w:ilvl w:val="1"/>
          <w:numId w:val="1"/>
        </w:numPr>
        <w:tabs>
          <w:tab w:val="left" w:pos="0"/>
        </w:tabs>
        <w:spacing w:after="0"/>
        <w:ind w:left="-426" w:right="-1" w:firstLine="142"/>
        <w:jc w:val="both"/>
        <w:rPr>
          <w:rFonts w:ascii="Times New Roman" w:hAnsi="Times New Roman" w:cs="Times New Roman"/>
          <w:sz w:val="14"/>
          <w:szCs w:val="14"/>
        </w:rPr>
      </w:pPr>
      <w:r>
        <w:rPr>
          <w:rFonts w:ascii="Times New Roman" w:hAnsi="Times New Roman" w:cs="Times New Roman"/>
          <w:sz w:val="14"/>
          <w:szCs w:val="14"/>
        </w:rPr>
        <w:t xml:space="preserve">В случае </w:t>
      </w:r>
      <w:proofErr w:type="spellStart"/>
      <w:r>
        <w:rPr>
          <w:rFonts w:ascii="Times New Roman" w:hAnsi="Times New Roman" w:cs="Times New Roman"/>
          <w:sz w:val="14"/>
          <w:szCs w:val="14"/>
        </w:rPr>
        <w:t>неуведомления</w:t>
      </w:r>
      <w:proofErr w:type="spellEnd"/>
      <w:r>
        <w:rPr>
          <w:rFonts w:ascii="Times New Roman" w:hAnsi="Times New Roman" w:cs="Times New Roman"/>
          <w:sz w:val="14"/>
          <w:szCs w:val="14"/>
        </w:rPr>
        <w:t xml:space="preserve"> другой Стороны о наступлении и прекращении обстоятельств непреодолимой силы заинтересованная Сторона не вправе ссылаться на них как на основания для освобождения от ответственности, за исключением случаев, когда наступление подобных обстоятельств препятствует уведомлению.</w:t>
      </w:r>
    </w:p>
    <w:p w:rsidR="008F4256" w:rsidRDefault="0054190D" w:rsidP="0054190D">
      <w:pPr>
        <w:pStyle w:val="af1"/>
        <w:numPr>
          <w:ilvl w:val="1"/>
          <w:numId w:val="1"/>
        </w:numPr>
        <w:tabs>
          <w:tab w:val="left" w:pos="0"/>
        </w:tabs>
        <w:spacing w:after="0"/>
        <w:ind w:left="-426" w:right="-1" w:firstLine="142"/>
        <w:jc w:val="both"/>
        <w:rPr>
          <w:rFonts w:ascii="Times New Roman" w:hAnsi="Times New Roman" w:cs="Times New Roman"/>
          <w:sz w:val="14"/>
          <w:szCs w:val="14"/>
        </w:rPr>
      </w:pPr>
      <w:r>
        <w:rPr>
          <w:rFonts w:ascii="Times New Roman" w:eastAsia="Times New Roman" w:hAnsi="Times New Roman" w:cs="Times New Roman"/>
          <w:sz w:val="14"/>
          <w:szCs w:val="14"/>
          <w:lang w:eastAsia="ru-RU"/>
        </w:rPr>
        <w:t xml:space="preserve">Если обстоятельства непреодолимой силы, от которых пострадал Оператор связи, длятся более 90 (девяносто) дней подряд, то Оператор связи вправе отказаться от исполнения обязательств по Договору на указанном основании путем размещения соответствующей информации на сайте </w:t>
      </w:r>
      <w:r>
        <w:rPr>
          <w:rFonts w:ascii="Times New Roman" w:hAnsi="Times New Roman" w:cs="Times New Roman"/>
          <w:sz w:val="14"/>
          <w:szCs w:val="14"/>
        </w:rPr>
        <w:t>https://lugacom.com</w:t>
      </w:r>
      <w:r>
        <w:rPr>
          <w:rFonts w:ascii="Times New Roman" w:eastAsia="Times New Roman" w:hAnsi="Times New Roman" w:cs="Times New Roman"/>
          <w:sz w:val="14"/>
          <w:szCs w:val="14"/>
          <w:lang w:eastAsia="ru-RU"/>
        </w:rPr>
        <w:t>, либо в случае невозможности размещения информации на данном сайте, путем размещения соответствующей информации в любом из государственных средств массовой информации, распространяемых на территории, на которой действуют такие обстоятельства.</w:t>
      </w:r>
      <w:r>
        <w:rPr>
          <w:rFonts w:ascii="Times New Roman" w:hAnsi="Times New Roman" w:cs="Times New Roman"/>
          <w:sz w:val="14"/>
          <w:szCs w:val="14"/>
        </w:rPr>
        <w:t xml:space="preserve"> При этом Договор считается расторгнутым с даты, указанной в сообщении Оператора связи. </w:t>
      </w:r>
    </w:p>
    <w:p w:rsidR="008F4256" w:rsidRDefault="008F4256" w:rsidP="0054190D">
      <w:pPr>
        <w:pStyle w:val="af1"/>
        <w:tabs>
          <w:tab w:val="left" w:pos="0"/>
        </w:tabs>
        <w:spacing w:after="0"/>
        <w:ind w:left="-426" w:right="-1" w:firstLine="142"/>
        <w:jc w:val="both"/>
        <w:rPr>
          <w:rFonts w:ascii="Times New Roman" w:hAnsi="Times New Roman" w:cs="Times New Roman"/>
          <w:sz w:val="14"/>
          <w:szCs w:val="14"/>
        </w:rPr>
      </w:pPr>
    </w:p>
    <w:p w:rsidR="008F4256" w:rsidRDefault="008F4256" w:rsidP="0054190D">
      <w:pPr>
        <w:pStyle w:val="af1"/>
        <w:tabs>
          <w:tab w:val="left" w:pos="0"/>
        </w:tabs>
        <w:spacing w:after="0"/>
        <w:ind w:left="-426" w:right="-1" w:firstLine="142"/>
        <w:jc w:val="both"/>
        <w:rPr>
          <w:rFonts w:ascii="Times New Roman" w:hAnsi="Times New Roman" w:cs="Times New Roman"/>
          <w:sz w:val="14"/>
          <w:szCs w:val="14"/>
        </w:rPr>
      </w:pPr>
    </w:p>
    <w:p w:rsidR="008F4256" w:rsidRDefault="008F4256" w:rsidP="0054190D">
      <w:pPr>
        <w:pStyle w:val="af1"/>
        <w:tabs>
          <w:tab w:val="left" w:pos="0"/>
        </w:tabs>
        <w:spacing w:after="0"/>
        <w:ind w:left="-426" w:right="-1" w:firstLine="142"/>
        <w:jc w:val="both"/>
        <w:rPr>
          <w:rFonts w:ascii="Times New Roman" w:hAnsi="Times New Roman" w:cs="Times New Roman"/>
          <w:sz w:val="14"/>
          <w:szCs w:val="14"/>
        </w:rPr>
      </w:pPr>
    </w:p>
    <w:p w:rsidR="008F4256" w:rsidRDefault="008F4256" w:rsidP="0054190D">
      <w:pPr>
        <w:pStyle w:val="af1"/>
        <w:tabs>
          <w:tab w:val="left" w:pos="0"/>
        </w:tabs>
        <w:spacing w:after="0"/>
        <w:ind w:left="-426" w:right="-1" w:firstLine="142"/>
        <w:rPr>
          <w:rFonts w:ascii="Times New Roman" w:hAnsi="Times New Roman" w:cs="Times New Roman"/>
          <w:b/>
          <w:sz w:val="14"/>
          <w:szCs w:val="14"/>
        </w:rPr>
      </w:pPr>
    </w:p>
    <w:p w:rsidR="008F4256" w:rsidRDefault="0054190D" w:rsidP="0054190D">
      <w:pPr>
        <w:pStyle w:val="af1"/>
        <w:numPr>
          <w:ilvl w:val="0"/>
          <w:numId w:val="1"/>
        </w:numPr>
        <w:tabs>
          <w:tab w:val="left" w:pos="0"/>
        </w:tabs>
        <w:spacing w:after="0"/>
        <w:ind w:left="-426" w:right="-1" w:firstLine="142"/>
        <w:jc w:val="center"/>
        <w:rPr>
          <w:rFonts w:ascii="Times New Roman" w:hAnsi="Times New Roman" w:cs="Times New Roman"/>
          <w:b/>
          <w:sz w:val="14"/>
          <w:szCs w:val="14"/>
        </w:rPr>
      </w:pPr>
      <w:r>
        <w:rPr>
          <w:rFonts w:ascii="Times New Roman" w:hAnsi="Times New Roman" w:cs="Times New Roman"/>
          <w:b/>
          <w:sz w:val="14"/>
          <w:szCs w:val="14"/>
        </w:rPr>
        <w:t>ПОРЯДОК РАЗРЕШЕНИЯ СПОРОВ</w:t>
      </w:r>
    </w:p>
    <w:p w:rsidR="008F4256" w:rsidRDefault="0054190D" w:rsidP="0054190D">
      <w:pPr>
        <w:pStyle w:val="af1"/>
        <w:numPr>
          <w:ilvl w:val="1"/>
          <w:numId w:val="1"/>
        </w:numPr>
        <w:tabs>
          <w:tab w:val="left" w:pos="0"/>
        </w:tabs>
        <w:spacing w:after="0"/>
        <w:ind w:left="-426" w:right="-1" w:firstLine="142"/>
        <w:jc w:val="both"/>
        <w:rPr>
          <w:rFonts w:ascii="Times New Roman" w:hAnsi="Times New Roman" w:cs="Times New Roman"/>
          <w:sz w:val="14"/>
          <w:szCs w:val="14"/>
        </w:rPr>
      </w:pPr>
      <w:r>
        <w:rPr>
          <w:rFonts w:ascii="Times New Roman" w:hAnsi="Times New Roman" w:cs="Times New Roman"/>
          <w:sz w:val="14"/>
          <w:szCs w:val="14"/>
        </w:rPr>
        <w:t>В случае возникновения любых споров и разногласий, связанных с исполнением Договора, Стороны приложат все усилия для их разрешения путем проведения переговоров между Сторонами.</w:t>
      </w:r>
    </w:p>
    <w:p w:rsidR="008F4256" w:rsidRDefault="0054190D" w:rsidP="0054190D">
      <w:pPr>
        <w:pStyle w:val="af1"/>
        <w:numPr>
          <w:ilvl w:val="1"/>
          <w:numId w:val="1"/>
        </w:numPr>
        <w:tabs>
          <w:tab w:val="left" w:pos="0"/>
        </w:tabs>
        <w:spacing w:after="0"/>
        <w:ind w:left="-426" w:right="-1" w:firstLine="142"/>
        <w:jc w:val="both"/>
        <w:rPr>
          <w:rFonts w:ascii="Times New Roman" w:hAnsi="Times New Roman" w:cs="Times New Roman"/>
          <w:sz w:val="14"/>
          <w:szCs w:val="14"/>
        </w:rPr>
      </w:pPr>
      <w:r>
        <w:rPr>
          <w:rFonts w:ascii="Times New Roman" w:hAnsi="Times New Roman" w:cs="Times New Roman"/>
          <w:sz w:val="14"/>
          <w:szCs w:val="14"/>
        </w:rPr>
        <w:lastRenderedPageBreak/>
        <w:t>Если споры не будут разрешены путем переговоров, споры подлежат разрешению в порядке, установленном действующим законодательством Российской Федерации, Луганской Народной Республики.</w:t>
      </w:r>
    </w:p>
    <w:p w:rsidR="008F4256" w:rsidRDefault="0054190D" w:rsidP="0054190D">
      <w:pPr>
        <w:pStyle w:val="af1"/>
        <w:numPr>
          <w:ilvl w:val="1"/>
          <w:numId w:val="1"/>
        </w:numPr>
        <w:tabs>
          <w:tab w:val="left" w:pos="0"/>
        </w:tabs>
        <w:spacing w:after="0"/>
        <w:ind w:left="-426" w:right="-1" w:firstLine="142"/>
        <w:jc w:val="both"/>
        <w:rPr>
          <w:rFonts w:ascii="Times New Roman" w:hAnsi="Times New Roman" w:cs="Times New Roman"/>
          <w:sz w:val="14"/>
          <w:szCs w:val="14"/>
        </w:rPr>
      </w:pPr>
      <w:r>
        <w:rPr>
          <w:rFonts w:ascii="Times New Roman" w:hAnsi="Times New Roman" w:cs="Times New Roman"/>
          <w:sz w:val="14"/>
          <w:szCs w:val="14"/>
        </w:rPr>
        <w:t>При неисполнении или ненадлежащем исполнении Сторонами своих обязательств по Договору, Сторона, которая имеет претензии, обязана до обращения в суд направить другой Стороне письменную мотивированную претензию с указанием предъявляемых требований.  Спор может быть передан на рассмотрение суда только после соблюдения досудебного (претензионного) порядка в соответствии с законодательством Российской Федерации, Луганской Народной Республики.</w:t>
      </w:r>
    </w:p>
    <w:p w:rsidR="008F4256" w:rsidRDefault="0054190D" w:rsidP="0054190D">
      <w:pPr>
        <w:pStyle w:val="af1"/>
        <w:numPr>
          <w:ilvl w:val="1"/>
          <w:numId w:val="1"/>
        </w:numPr>
        <w:tabs>
          <w:tab w:val="left" w:pos="0"/>
        </w:tabs>
        <w:spacing w:after="0"/>
        <w:ind w:left="-426" w:right="-1" w:firstLine="142"/>
        <w:jc w:val="both"/>
        <w:rPr>
          <w:rFonts w:ascii="Times New Roman" w:hAnsi="Times New Roman" w:cs="Times New Roman"/>
          <w:sz w:val="14"/>
          <w:szCs w:val="14"/>
        </w:rPr>
      </w:pPr>
      <w:r>
        <w:rPr>
          <w:rFonts w:ascii="Times New Roman" w:hAnsi="Times New Roman" w:cs="Times New Roman"/>
          <w:sz w:val="14"/>
          <w:szCs w:val="14"/>
        </w:rPr>
        <w:t xml:space="preserve">В случае неисполнения или ненадлежащего исполнения обязательств Оператором связи своих обязательств Абонент до обращения в суд предъявляет Оператору связи претензию. Претензия предъявляется в письменной форме и подлежит регистрации в день ее получения. </w:t>
      </w:r>
    </w:p>
    <w:p w:rsidR="008F4256" w:rsidRDefault="0054190D" w:rsidP="0054190D">
      <w:pPr>
        <w:tabs>
          <w:tab w:val="left" w:pos="0"/>
        </w:tabs>
        <w:spacing w:after="0"/>
        <w:ind w:left="-426" w:right="-1" w:firstLine="142"/>
        <w:jc w:val="both"/>
        <w:rPr>
          <w:rFonts w:ascii="Times New Roman" w:hAnsi="Times New Roman" w:cs="Times New Roman"/>
          <w:sz w:val="14"/>
          <w:szCs w:val="14"/>
        </w:rPr>
      </w:pPr>
      <w:r>
        <w:rPr>
          <w:rFonts w:ascii="Times New Roman" w:hAnsi="Times New Roman" w:cs="Times New Roman"/>
          <w:sz w:val="14"/>
          <w:szCs w:val="14"/>
        </w:rPr>
        <w:t>Претензии по вопросам, связанным с отказом в оказании Услуг, с несвоевременным или ненадлежащим исполнением обязательств, вытекающих из Договора, предъявляются в течение 6 (шести) месяцев с даты оказания Услуг, отказа в их оказании.</w:t>
      </w:r>
    </w:p>
    <w:p w:rsidR="008F4256" w:rsidRDefault="0054190D" w:rsidP="0054190D">
      <w:pPr>
        <w:tabs>
          <w:tab w:val="left" w:pos="0"/>
        </w:tabs>
        <w:spacing w:after="0"/>
        <w:ind w:left="-426" w:right="-1" w:firstLine="142"/>
        <w:jc w:val="both"/>
        <w:rPr>
          <w:rFonts w:ascii="Times New Roman" w:eastAsia="Calibri" w:hAnsi="Times New Roman" w:cs="Times New Roman"/>
          <w:sz w:val="14"/>
          <w:szCs w:val="14"/>
        </w:rPr>
      </w:pPr>
      <w:r>
        <w:rPr>
          <w:rFonts w:ascii="Times New Roman" w:eastAsia="Calibri" w:hAnsi="Times New Roman" w:cs="Times New Roman"/>
          <w:sz w:val="14"/>
          <w:szCs w:val="14"/>
        </w:rPr>
        <w:t>К претензии прилагаются копия Договора (в случае заключения договора в письменной форме), а также иные необходимые для рассмотрения претензии документы, в которых должны быть представлены доказательства неисполнения или ненадлежащего исполнения обязательств по Договору, а в случае предъявления претензии о возмещении ущерба – сведения о размере причиненного ущерба.</w:t>
      </w:r>
    </w:p>
    <w:p w:rsidR="008F4256" w:rsidRDefault="0054190D" w:rsidP="0054190D">
      <w:pPr>
        <w:tabs>
          <w:tab w:val="left" w:pos="0"/>
        </w:tabs>
        <w:spacing w:after="0"/>
        <w:ind w:left="-426" w:right="-1" w:firstLine="142"/>
        <w:jc w:val="both"/>
        <w:rPr>
          <w:rFonts w:ascii="Times New Roman" w:eastAsia="Calibri" w:hAnsi="Times New Roman" w:cs="Times New Roman"/>
          <w:sz w:val="14"/>
          <w:szCs w:val="14"/>
        </w:rPr>
      </w:pPr>
      <w:r>
        <w:rPr>
          <w:rFonts w:ascii="Times New Roman" w:eastAsia="Calibri" w:hAnsi="Times New Roman" w:cs="Times New Roman"/>
          <w:sz w:val="14"/>
          <w:szCs w:val="14"/>
        </w:rPr>
        <w:t>Претензия рассматривается Оператором связи в срок не более 30 (тридцати) дней с даты регистрации претензии.</w:t>
      </w:r>
    </w:p>
    <w:p w:rsidR="008F4256" w:rsidRDefault="0054190D" w:rsidP="0054190D">
      <w:pPr>
        <w:tabs>
          <w:tab w:val="left" w:pos="0"/>
        </w:tabs>
        <w:spacing w:after="0"/>
        <w:ind w:left="-426" w:right="-1" w:firstLine="142"/>
        <w:jc w:val="both"/>
        <w:rPr>
          <w:rFonts w:ascii="Times New Roman" w:eastAsia="Calibri" w:hAnsi="Times New Roman" w:cs="Times New Roman"/>
          <w:sz w:val="14"/>
          <w:szCs w:val="14"/>
        </w:rPr>
      </w:pPr>
      <w:r>
        <w:rPr>
          <w:rFonts w:ascii="Times New Roman" w:eastAsia="Calibri" w:hAnsi="Times New Roman" w:cs="Times New Roman"/>
          <w:sz w:val="14"/>
          <w:szCs w:val="14"/>
        </w:rPr>
        <w:t>О результатах рассмотрения претензии Оператор связи обязан сообщить в письменной форме предъявившим ее Абоненту в том числе посредствам направления письма в адрес, указанный в разделе 11 Договора. Если претензия признана Оператором связи обоснованной, недостатки, выявленные при оказании Услуг, подлежат устранению в разумный срок, назначенный Абонентом.</w:t>
      </w:r>
    </w:p>
    <w:p w:rsidR="008F4256" w:rsidRDefault="0054190D" w:rsidP="0054190D">
      <w:pPr>
        <w:tabs>
          <w:tab w:val="left" w:pos="0"/>
        </w:tabs>
        <w:spacing w:after="0"/>
        <w:ind w:left="-426" w:right="-1" w:firstLine="142"/>
        <w:jc w:val="both"/>
        <w:rPr>
          <w:rFonts w:ascii="Times New Roman" w:eastAsia="Calibri" w:hAnsi="Times New Roman" w:cs="Times New Roman"/>
          <w:sz w:val="14"/>
          <w:szCs w:val="14"/>
        </w:rPr>
      </w:pPr>
      <w:r>
        <w:rPr>
          <w:rFonts w:ascii="Times New Roman" w:eastAsia="Calibri" w:hAnsi="Times New Roman" w:cs="Times New Roman"/>
          <w:sz w:val="14"/>
          <w:szCs w:val="14"/>
        </w:rPr>
        <w:t>Требования Абонента об уменьшении размера оплаты оказанных Услуг, о возмещении расходов по устранению недостатков своими силами или третьими лицами, а также о возврате уплаченных за оказание Услуги средств и возмещении убытков, причиненных в связи с отказом от предоставления Услуг, признанные Оператором связи обоснованными, подлежат удовлетворению в 10-дневный срок по окончанию срока рассмотрения претензии.</w:t>
      </w:r>
    </w:p>
    <w:p w:rsidR="008F4256" w:rsidRDefault="0054190D" w:rsidP="0054190D">
      <w:pPr>
        <w:tabs>
          <w:tab w:val="left" w:pos="0"/>
        </w:tabs>
        <w:spacing w:after="0"/>
        <w:ind w:left="-426" w:right="-1" w:firstLine="142"/>
        <w:jc w:val="both"/>
        <w:rPr>
          <w:rFonts w:ascii="Times New Roman" w:hAnsi="Times New Roman" w:cs="Times New Roman"/>
          <w:sz w:val="14"/>
          <w:szCs w:val="14"/>
        </w:rPr>
      </w:pPr>
      <w:r>
        <w:rPr>
          <w:rFonts w:ascii="Times New Roman" w:hAnsi="Times New Roman" w:cs="Times New Roman"/>
          <w:sz w:val="14"/>
          <w:szCs w:val="14"/>
        </w:rPr>
        <w:t xml:space="preserve">         </w:t>
      </w:r>
    </w:p>
    <w:p w:rsidR="008F4256" w:rsidRDefault="0054190D" w:rsidP="0054190D">
      <w:pPr>
        <w:pStyle w:val="af1"/>
        <w:numPr>
          <w:ilvl w:val="0"/>
          <w:numId w:val="1"/>
        </w:numPr>
        <w:tabs>
          <w:tab w:val="left" w:pos="0"/>
        </w:tabs>
        <w:spacing w:after="0"/>
        <w:ind w:left="-426" w:right="-1" w:firstLine="142"/>
        <w:jc w:val="center"/>
        <w:rPr>
          <w:rFonts w:ascii="Times New Roman" w:hAnsi="Times New Roman" w:cs="Times New Roman"/>
          <w:b/>
          <w:sz w:val="14"/>
          <w:szCs w:val="14"/>
        </w:rPr>
      </w:pPr>
      <w:r>
        <w:rPr>
          <w:rFonts w:ascii="Times New Roman" w:hAnsi="Times New Roman" w:cs="Times New Roman"/>
          <w:b/>
          <w:sz w:val="14"/>
          <w:szCs w:val="14"/>
        </w:rPr>
        <w:t>ПРОЧИЕ УСЛОВИЯ ДОГОВОРА</w:t>
      </w:r>
    </w:p>
    <w:p w:rsidR="008F4256" w:rsidRDefault="0054190D" w:rsidP="0054190D">
      <w:pPr>
        <w:pStyle w:val="af1"/>
        <w:numPr>
          <w:ilvl w:val="1"/>
          <w:numId w:val="1"/>
        </w:numPr>
        <w:tabs>
          <w:tab w:val="left" w:pos="0"/>
        </w:tabs>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Абонент самостоятельно приобретает пользовательское оборудование (оконечное оборудование) и соответствующее ему программное обеспечение, используемые для подключения к Услугам.</w:t>
      </w:r>
    </w:p>
    <w:p w:rsidR="008F4256" w:rsidRDefault="0054190D" w:rsidP="0054190D">
      <w:pPr>
        <w:pStyle w:val="af1"/>
        <w:numPr>
          <w:ilvl w:val="1"/>
          <w:numId w:val="1"/>
        </w:numPr>
        <w:tabs>
          <w:tab w:val="left" w:pos="0"/>
        </w:tabs>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Оператор связи имеет право отказать Абоненту в оказании Услуг при условии надлежащего обоснования данного отказа в следующих случаях:</w:t>
      </w:r>
    </w:p>
    <w:p w:rsidR="008F4256" w:rsidRDefault="0054190D" w:rsidP="0054190D">
      <w:pPr>
        <w:pStyle w:val="af1"/>
        <w:numPr>
          <w:ilvl w:val="2"/>
          <w:numId w:val="2"/>
        </w:numPr>
        <w:tabs>
          <w:tab w:val="left" w:pos="0"/>
        </w:tabs>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оказание Услуг может создать угрозу безопасности и обороноспособности государства, здоровью и безопасности людей;</w:t>
      </w:r>
    </w:p>
    <w:p w:rsidR="008F4256" w:rsidRDefault="0054190D" w:rsidP="0054190D">
      <w:pPr>
        <w:pStyle w:val="af1"/>
        <w:numPr>
          <w:ilvl w:val="2"/>
          <w:numId w:val="2"/>
        </w:numPr>
        <w:tabs>
          <w:tab w:val="left" w:pos="0"/>
        </w:tabs>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оказание Услуг невозможно ввиду каких-либо физических, топографических или иных естественных препятствий;</w:t>
      </w:r>
    </w:p>
    <w:p w:rsidR="008F4256" w:rsidRDefault="0054190D" w:rsidP="0054190D">
      <w:pPr>
        <w:pStyle w:val="af1"/>
        <w:numPr>
          <w:ilvl w:val="2"/>
          <w:numId w:val="2"/>
        </w:numPr>
        <w:tabs>
          <w:tab w:val="left" w:pos="0"/>
        </w:tabs>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Абонент использует или намерен использовать Услугу для каких-либо незаконных целей или же получает Услугу незаконным способом.</w:t>
      </w:r>
    </w:p>
    <w:p w:rsidR="008F4256" w:rsidRDefault="0054190D" w:rsidP="0054190D">
      <w:pPr>
        <w:pStyle w:val="af1"/>
        <w:numPr>
          <w:ilvl w:val="1"/>
          <w:numId w:val="2"/>
        </w:numPr>
        <w:tabs>
          <w:tab w:val="left" w:pos="0"/>
        </w:tabs>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 xml:space="preserve">На период действия Договора, а также на период до истечения срока исковой давности по обязательствам, вытекающим из Договора, Абонент добровольно выражает свое согласие  на обработку Оператором связи следующих персональных данных об Абоненте: фамилия, имя, отчество, паспортные данные, адрес места жительства и адрес места установки пользовательского оборудования (оконечного оборудования), иные сведения, позволяющие идентифицировать Абонента, сведения о соединениях,  начисленных, уплаченных платежах за услуги связи для целей кабельного телевидения, задолженности за полученные Услуги. </w:t>
      </w:r>
    </w:p>
    <w:p w:rsidR="008F4256" w:rsidRDefault="0054190D" w:rsidP="0054190D">
      <w:pPr>
        <w:pStyle w:val="af1"/>
        <w:tabs>
          <w:tab w:val="left" w:pos="0"/>
        </w:tabs>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 xml:space="preserve">Под обработкой персональных данных следует понимать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w:t>
      </w:r>
    </w:p>
    <w:p w:rsidR="008F4256" w:rsidRDefault="0054190D" w:rsidP="0054190D">
      <w:pPr>
        <w:pStyle w:val="af1"/>
        <w:numPr>
          <w:ilvl w:val="1"/>
          <w:numId w:val="2"/>
        </w:numPr>
        <w:tabs>
          <w:tab w:val="left" w:pos="0"/>
        </w:tabs>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Абонент выражает свое согласие на обработку и передачу его персональных данных Оператором связи третьим лицам в целях:</w:t>
      </w:r>
    </w:p>
    <w:p w:rsidR="008F4256" w:rsidRDefault="0054190D" w:rsidP="0054190D">
      <w:pPr>
        <w:pStyle w:val="af1"/>
        <w:numPr>
          <w:ilvl w:val="2"/>
          <w:numId w:val="2"/>
        </w:numPr>
        <w:tabs>
          <w:tab w:val="left" w:pos="0"/>
        </w:tabs>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исполнения Договора, в том числе для осуществления третьими лицами абонентского и сервисного обслуживания;</w:t>
      </w:r>
    </w:p>
    <w:p w:rsidR="008F4256" w:rsidRDefault="0054190D" w:rsidP="0054190D">
      <w:pPr>
        <w:pStyle w:val="af1"/>
        <w:numPr>
          <w:ilvl w:val="2"/>
          <w:numId w:val="2"/>
        </w:numPr>
        <w:tabs>
          <w:tab w:val="left" w:pos="0"/>
        </w:tabs>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в целях исполнения Договора третьим лицом — Оператором связи в случае уступки прав и обязанностей по Договору Оператором третьему лицу, являющемуся Оператором связи;</w:t>
      </w:r>
    </w:p>
    <w:p w:rsidR="008F4256" w:rsidRDefault="0054190D" w:rsidP="0054190D">
      <w:pPr>
        <w:pStyle w:val="af1"/>
        <w:numPr>
          <w:ilvl w:val="2"/>
          <w:numId w:val="2"/>
        </w:numPr>
        <w:tabs>
          <w:tab w:val="left" w:pos="0"/>
        </w:tabs>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в целях осуществления необходимых действий для взыскания с Абонента задолженности за полученные Услуги, предъявления иных требований к Абоненту в случае неисполнения (ненадлежащего исполнения Абонентом обязательств по Договору), в том числе в случае уступки прав (требований), вытекающих из Договора, третьим лицам;</w:t>
      </w:r>
    </w:p>
    <w:p w:rsidR="008F4256" w:rsidRDefault="0054190D" w:rsidP="0054190D">
      <w:pPr>
        <w:pStyle w:val="af1"/>
        <w:numPr>
          <w:ilvl w:val="2"/>
          <w:numId w:val="2"/>
        </w:numPr>
        <w:tabs>
          <w:tab w:val="left" w:pos="0"/>
        </w:tabs>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в целях рассмотрения претензий Абонента, предъявляемых Абонентом как самому Оператору связи, так и третьим лицам (агентам Оператора связи, иным лицам, осуществляющим на основании Договора с Оператором связи абонентское и (или) сервисное обслуживание);</w:t>
      </w:r>
    </w:p>
    <w:p w:rsidR="008F4256" w:rsidRDefault="0054190D" w:rsidP="0054190D">
      <w:pPr>
        <w:pStyle w:val="af1"/>
        <w:numPr>
          <w:ilvl w:val="2"/>
          <w:numId w:val="2"/>
        </w:numPr>
        <w:tabs>
          <w:tab w:val="left" w:pos="0"/>
        </w:tabs>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в целях информационно-справочного обслуживания, в том числе для подготовки и распространения информации различными способами, в частности на магнитных носителях и с использованием средств телекоммуникации для оказания справочных и иных информационных услуг Оператором связи и (или) третьими лицами.</w:t>
      </w:r>
    </w:p>
    <w:p w:rsidR="008F4256" w:rsidRDefault="0054190D" w:rsidP="0054190D">
      <w:pPr>
        <w:tabs>
          <w:tab w:val="left" w:pos="0"/>
        </w:tabs>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В целях заключения и исполнения Договора Абонент обязуется предъявлять Оператору документ, удостоверяющий его личность, а также соглашается по запросу Оператора предоставлять копию документа, удостоверяющего личность Абонента, необходимую Оператору связи в целях исполнения Договора.</w:t>
      </w:r>
    </w:p>
    <w:p w:rsidR="008F4256" w:rsidRDefault="0054190D" w:rsidP="0054190D">
      <w:pPr>
        <w:pStyle w:val="af1"/>
        <w:widowControl w:val="0"/>
        <w:numPr>
          <w:ilvl w:val="1"/>
          <w:numId w:val="2"/>
        </w:numPr>
        <w:tabs>
          <w:tab w:val="left" w:pos="0"/>
        </w:tabs>
        <w:spacing w:after="0" w:line="240" w:lineRule="auto"/>
        <w:ind w:left="-426" w:right="-1" w:firstLine="142"/>
        <w:jc w:val="both"/>
        <w:rPr>
          <w:rFonts w:ascii="Times New Roman" w:hAnsi="Times New Roman" w:cs="Times New Roman"/>
          <w:sz w:val="14"/>
          <w:szCs w:val="14"/>
        </w:rPr>
      </w:pPr>
      <w:r>
        <w:rPr>
          <w:rFonts w:ascii="Times New Roman" w:hAnsi="Times New Roman" w:cs="Times New Roman"/>
          <w:sz w:val="14"/>
          <w:szCs w:val="14"/>
        </w:rPr>
        <w:t>Все правоотношения, возникающие в процессе исполнения Договора и не урегулированные Договором, регламентируются действующим законодательством Российской Федерации, Луганской Народной Республики.</w:t>
      </w:r>
    </w:p>
    <w:p w:rsidR="008F4256" w:rsidRDefault="008F4256" w:rsidP="0054190D">
      <w:pPr>
        <w:ind w:left="-426" w:right="-1" w:firstLine="142"/>
        <w:sectPr w:rsidR="008F4256" w:rsidSect="0054190D">
          <w:type w:val="continuous"/>
          <w:pgSz w:w="11906" w:h="16838"/>
          <w:pgMar w:top="284" w:right="850" w:bottom="1134" w:left="1701" w:header="0" w:footer="0" w:gutter="0"/>
          <w:cols w:num="2" w:space="853"/>
          <w:formProt w:val="0"/>
          <w:docGrid w:linePitch="360"/>
        </w:sectPr>
      </w:pPr>
    </w:p>
    <w:p w:rsidR="008F4256" w:rsidRDefault="008F4256" w:rsidP="0054190D">
      <w:pPr>
        <w:tabs>
          <w:tab w:val="left" w:pos="0"/>
        </w:tabs>
        <w:spacing w:after="0" w:line="240" w:lineRule="auto"/>
        <w:ind w:left="-426" w:right="-1" w:firstLine="142"/>
        <w:jc w:val="center"/>
        <w:rPr>
          <w:rFonts w:ascii="Times New Roman" w:hAnsi="Times New Roman" w:cs="Times New Roman"/>
          <w:b/>
          <w:sz w:val="14"/>
          <w:szCs w:val="14"/>
        </w:rPr>
      </w:pPr>
    </w:p>
    <w:p w:rsidR="008F4256" w:rsidRDefault="0054190D" w:rsidP="0054190D">
      <w:pPr>
        <w:tabs>
          <w:tab w:val="left" w:pos="0"/>
        </w:tabs>
        <w:spacing w:after="0" w:line="240" w:lineRule="auto"/>
        <w:ind w:left="-426" w:right="-1" w:firstLine="142"/>
        <w:jc w:val="center"/>
        <w:rPr>
          <w:rFonts w:ascii="Times New Roman" w:hAnsi="Times New Roman" w:cs="Times New Roman"/>
          <w:b/>
          <w:sz w:val="14"/>
          <w:szCs w:val="14"/>
        </w:rPr>
      </w:pPr>
      <w:r>
        <w:rPr>
          <w:rFonts w:ascii="Times New Roman" w:hAnsi="Times New Roman" w:cs="Times New Roman"/>
          <w:b/>
          <w:sz w:val="14"/>
          <w:szCs w:val="14"/>
        </w:rPr>
        <w:t>11.АДРЕСА И РЕКВИЗИТЫ СТОРОН</w:t>
      </w:r>
    </w:p>
    <w:tbl>
      <w:tblPr>
        <w:tblStyle w:val="af4"/>
        <w:tblW w:w="10348" w:type="dxa"/>
        <w:tblInd w:w="-806" w:type="dxa"/>
        <w:tblLayout w:type="fixed"/>
        <w:tblLook w:val="04A0" w:firstRow="1" w:lastRow="0" w:firstColumn="1" w:lastColumn="0" w:noHBand="0" w:noVBand="1"/>
      </w:tblPr>
      <w:tblGrid>
        <w:gridCol w:w="4883"/>
        <w:gridCol w:w="5465"/>
      </w:tblGrid>
      <w:tr w:rsidR="008F4256" w:rsidTr="0054190D">
        <w:tc>
          <w:tcPr>
            <w:tcW w:w="4883" w:type="dxa"/>
            <w:tcBorders>
              <w:top w:val="nil"/>
              <w:left w:val="nil"/>
              <w:bottom w:val="nil"/>
              <w:right w:val="nil"/>
            </w:tcBorders>
          </w:tcPr>
          <w:p w:rsidR="008F4256" w:rsidRDefault="008F4256" w:rsidP="0054190D">
            <w:pPr>
              <w:tabs>
                <w:tab w:val="left" w:pos="4650"/>
              </w:tabs>
              <w:snapToGrid w:val="0"/>
              <w:spacing w:after="0" w:line="240" w:lineRule="auto"/>
              <w:ind w:left="92" w:right="-1"/>
              <w:rPr>
                <w:rFonts w:ascii="Times New Roman" w:hAnsi="Times New Roman" w:cs="Times New Roman"/>
                <w:sz w:val="18"/>
                <w:szCs w:val="18"/>
              </w:rPr>
            </w:pPr>
          </w:p>
          <w:p w:rsidR="008F4256" w:rsidRDefault="0054190D" w:rsidP="0054190D">
            <w:pPr>
              <w:tabs>
                <w:tab w:val="left" w:pos="4650"/>
              </w:tabs>
              <w:snapToGrid w:val="0"/>
              <w:spacing w:after="0" w:line="240" w:lineRule="auto"/>
              <w:ind w:left="92" w:right="-1"/>
              <w:jc w:val="center"/>
              <w:rPr>
                <w:rFonts w:ascii="Times New Roman" w:hAnsi="Times New Roman" w:cs="Times New Roman"/>
                <w:b/>
                <w:sz w:val="18"/>
                <w:szCs w:val="18"/>
              </w:rPr>
            </w:pPr>
            <w:r>
              <w:rPr>
                <w:rFonts w:ascii="Times New Roman" w:eastAsia="Calibri" w:hAnsi="Times New Roman" w:cs="Times New Roman"/>
                <w:b/>
                <w:sz w:val="18"/>
                <w:szCs w:val="18"/>
              </w:rPr>
              <w:t>ОПЕРАТОР СВЯЗИ</w:t>
            </w:r>
          </w:p>
          <w:p w:rsidR="008F4256" w:rsidRDefault="0054190D" w:rsidP="0054190D">
            <w:pPr>
              <w:tabs>
                <w:tab w:val="left" w:pos="4650"/>
              </w:tabs>
              <w:snapToGrid w:val="0"/>
              <w:spacing w:after="0" w:line="240" w:lineRule="auto"/>
              <w:ind w:left="92" w:right="-1"/>
              <w:rPr>
                <w:rFonts w:ascii="Times New Roman" w:hAnsi="Times New Roman" w:cs="Times New Roman"/>
                <w:b/>
                <w:sz w:val="18"/>
                <w:szCs w:val="18"/>
              </w:rPr>
            </w:pPr>
            <w:r>
              <w:rPr>
                <w:rFonts w:ascii="Times New Roman" w:eastAsia="Calibri" w:hAnsi="Times New Roman" w:cs="Times New Roman"/>
                <w:b/>
                <w:sz w:val="18"/>
                <w:szCs w:val="18"/>
              </w:rPr>
              <w:t>Государственное унитарное предприятие</w:t>
            </w:r>
            <w:r>
              <w:rPr>
                <w:rFonts w:ascii="Times New Roman" w:eastAsia="Calibri" w:hAnsi="Times New Roman" w:cs="Times New Roman"/>
                <w:b/>
                <w:sz w:val="18"/>
                <w:szCs w:val="18"/>
              </w:rPr>
              <w:br/>
              <w:t xml:space="preserve">Луганской Народной Республики </w:t>
            </w:r>
            <w:r>
              <w:rPr>
                <w:rFonts w:ascii="Times New Roman" w:eastAsia="Calibri" w:hAnsi="Times New Roman" w:cs="Times New Roman"/>
                <w:b/>
                <w:sz w:val="18"/>
                <w:szCs w:val="18"/>
              </w:rPr>
              <w:br/>
              <w:t>«Луганские коммуникации»</w:t>
            </w:r>
          </w:p>
          <w:p w:rsidR="008F4256" w:rsidRDefault="0054190D" w:rsidP="0054190D">
            <w:pPr>
              <w:tabs>
                <w:tab w:val="left" w:pos="4650"/>
              </w:tabs>
              <w:snapToGrid w:val="0"/>
              <w:spacing w:after="0" w:line="240" w:lineRule="auto"/>
              <w:ind w:left="92" w:right="-1"/>
              <w:rPr>
                <w:rFonts w:ascii="Times New Roman" w:hAnsi="Times New Roman" w:cs="Times New Roman"/>
                <w:sz w:val="18"/>
                <w:szCs w:val="18"/>
              </w:rPr>
            </w:pPr>
            <w:r>
              <w:rPr>
                <w:rFonts w:ascii="Times New Roman" w:eastAsia="Calibri" w:hAnsi="Times New Roman" w:cs="Times New Roman"/>
                <w:sz w:val="18"/>
                <w:szCs w:val="18"/>
              </w:rPr>
              <w:t xml:space="preserve">Юридический адрес: 291001, Луганская Народная Республика, г. о. город Луганск, г. Луганск, </w:t>
            </w:r>
          </w:p>
          <w:p w:rsidR="008F4256" w:rsidRDefault="0054190D" w:rsidP="0054190D">
            <w:pPr>
              <w:tabs>
                <w:tab w:val="left" w:pos="4650"/>
              </w:tabs>
              <w:snapToGrid w:val="0"/>
              <w:spacing w:after="0" w:line="240" w:lineRule="auto"/>
              <w:ind w:left="92" w:right="-1"/>
              <w:rPr>
                <w:rFonts w:ascii="Times New Roman" w:hAnsi="Times New Roman" w:cs="Times New Roman"/>
                <w:sz w:val="18"/>
                <w:szCs w:val="18"/>
              </w:rPr>
            </w:pPr>
            <w:r>
              <w:rPr>
                <w:rFonts w:ascii="Times New Roman" w:eastAsia="Calibri" w:hAnsi="Times New Roman" w:cs="Times New Roman"/>
                <w:sz w:val="18"/>
                <w:szCs w:val="18"/>
              </w:rPr>
              <w:t>ул. Карла Маркса, д. 26А</w:t>
            </w:r>
          </w:p>
          <w:p w:rsidR="008F4256" w:rsidRDefault="0054190D" w:rsidP="0054190D">
            <w:pPr>
              <w:tabs>
                <w:tab w:val="left" w:pos="4650"/>
              </w:tabs>
              <w:snapToGrid w:val="0"/>
              <w:spacing w:after="0" w:line="240" w:lineRule="auto"/>
              <w:ind w:left="92" w:right="-1"/>
              <w:rPr>
                <w:rFonts w:ascii="Times New Roman" w:hAnsi="Times New Roman" w:cs="Times New Roman"/>
                <w:sz w:val="18"/>
                <w:szCs w:val="18"/>
              </w:rPr>
            </w:pPr>
            <w:r>
              <w:rPr>
                <w:rFonts w:ascii="Times New Roman" w:eastAsia="Calibri" w:hAnsi="Times New Roman" w:cs="Times New Roman"/>
                <w:sz w:val="18"/>
                <w:szCs w:val="18"/>
              </w:rPr>
              <w:t>ОГРН: 1229400032839</w:t>
            </w:r>
          </w:p>
          <w:p w:rsidR="008F4256" w:rsidRDefault="0054190D" w:rsidP="0054190D">
            <w:pPr>
              <w:tabs>
                <w:tab w:val="left" w:pos="4650"/>
              </w:tabs>
              <w:snapToGrid w:val="0"/>
              <w:spacing w:after="0" w:line="240" w:lineRule="auto"/>
              <w:ind w:left="92" w:right="-1"/>
              <w:rPr>
                <w:rFonts w:ascii="Times New Roman" w:hAnsi="Times New Roman" w:cs="Times New Roman"/>
                <w:sz w:val="18"/>
                <w:szCs w:val="18"/>
              </w:rPr>
            </w:pPr>
            <w:r>
              <w:rPr>
                <w:rFonts w:ascii="Times New Roman" w:eastAsia="Calibri" w:hAnsi="Times New Roman" w:cs="Times New Roman"/>
                <w:sz w:val="18"/>
                <w:szCs w:val="18"/>
              </w:rPr>
              <w:t>ИНН: 9403009411/ КПП: 940301001</w:t>
            </w:r>
          </w:p>
          <w:p w:rsidR="008F4256" w:rsidRDefault="0054190D" w:rsidP="0054190D">
            <w:pPr>
              <w:tabs>
                <w:tab w:val="left" w:pos="4650"/>
              </w:tabs>
              <w:snapToGrid w:val="0"/>
              <w:spacing w:after="0" w:line="240" w:lineRule="auto"/>
              <w:ind w:left="92" w:right="-1"/>
              <w:rPr>
                <w:rFonts w:ascii="Times New Roman" w:hAnsi="Times New Roman" w:cs="Times New Roman"/>
                <w:sz w:val="18"/>
                <w:szCs w:val="18"/>
              </w:rPr>
            </w:pPr>
            <w:r>
              <w:rPr>
                <w:rFonts w:ascii="Times New Roman" w:eastAsia="Calibri" w:hAnsi="Times New Roman" w:cs="Times New Roman"/>
                <w:sz w:val="18"/>
                <w:szCs w:val="18"/>
              </w:rPr>
              <w:t>Банковские реквизиты:</w:t>
            </w:r>
          </w:p>
          <w:p w:rsidR="008F4256" w:rsidRDefault="0054190D" w:rsidP="0054190D">
            <w:pPr>
              <w:tabs>
                <w:tab w:val="left" w:pos="4650"/>
              </w:tabs>
              <w:snapToGrid w:val="0"/>
              <w:spacing w:after="0" w:line="240" w:lineRule="auto"/>
              <w:ind w:left="92" w:right="-1"/>
              <w:rPr>
                <w:rFonts w:ascii="Times New Roman" w:hAnsi="Times New Roman" w:cs="Times New Roman"/>
                <w:sz w:val="18"/>
                <w:szCs w:val="18"/>
              </w:rPr>
            </w:pPr>
            <w:r>
              <w:rPr>
                <w:rFonts w:ascii="Times New Roman" w:eastAsia="Calibri" w:hAnsi="Times New Roman" w:cs="Times New Roman"/>
                <w:sz w:val="18"/>
                <w:szCs w:val="18"/>
              </w:rPr>
              <w:t xml:space="preserve">р/с 40602810709400000240 </w:t>
            </w:r>
          </w:p>
          <w:p w:rsidR="008F4256" w:rsidRDefault="0054190D" w:rsidP="0054190D">
            <w:pPr>
              <w:tabs>
                <w:tab w:val="left" w:pos="4650"/>
              </w:tabs>
              <w:snapToGrid w:val="0"/>
              <w:spacing w:after="0" w:line="240" w:lineRule="auto"/>
              <w:ind w:left="92" w:right="-1"/>
              <w:rPr>
                <w:rFonts w:ascii="Times New Roman" w:hAnsi="Times New Roman" w:cs="Times New Roman"/>
                <w:sz w:val="18"/>
                <w:szCs w:val="18"/>
              </w:rPr>
            </w:pPr>
            <w:r>
              <w:rPr>
                <w:rFonts w:ascii="Times New Roman" w:eastAsia="Calibri" w:hAnsi="Times New Roman" w:cs="Times New Roman"/>
                <w:sz w:val="18"/>
                <w:szCs w:val="18"/>
              </w:rPr>
              <w:t xml:space="preserve">в ПАО «Банк ПСБ» г. Ярославль, </w:t>
            </w:r>
          </w:p>
          <w:p w:rsidR="008F4256" w:rsidRDefault="0054190D" w:rsidP="0054190D">
            <w:pPr>
              <w:tabs>
                <w:tab w:val="left" w:pos="4650"/>
              </w:tabs>
              <w:snapToGrid w:val="0"/>
              <w:spacing w:after="0" w:line="240" w:lineRule="auto"/>
              <w:ind w:left="92" w:right="-1"/>
              <w:rPr>
                <w:rFonts w:ascii="Times New Roman" w:hAnsi="Times New Roman" w:cs="Times New Roman"/>
                <w:sz w:val="18"/>
                <w:szCs w:val="18"/>
              </w:rPr>
            </w:pPr>
            <w:r>
              <w:rPr>
                <w:rFonts w:ascii="Times New Roman" w:eastAsia="Calibri" w:hAnsi="Times New Roman" w:cs="Times New Roman"/>
                <w:sz w:val="18"/>
                <w:szCs w:val="18"/>
              </w:rPr>
              <w:t xml:space="preserve">БИК 044525555, </w:t>
            </w:r>
          </w:p>
          <w:p w:rsidR="008F4256" w:rsidRDefault="0054190D" w:rsidP="0054190D">
            <w:pPr>
              <w:tabs>
                <w:tab w:val="left" w:pos="4650"/>
              </w:tabs>
              <w:snapToGrid w:val="0"/>
              <w:spacing w:after="0" w:line="240" w:lineRule="auto"/>
              <w:ind w:left="92" w:right="-1"/>
              <w:rPr>
                <w:rFonts w:ascii="Times New Roman" w:hAnsi="Times New Roman" w:cs="Times New Roman"/>
                <w:sz w:val="18"/>
                <w:szCs w:val="18"/>
              </w:rPr>
            </w:pPr>
            <w:proofErr w:type="spellStart"/>
            <w:r>
              <w:rPr>
                <w:rFonts w:ascii="Times New Roman" w:eastAsia="Calibri" w:hAnsi="Times New Roman" w:cs="Times New Roman"/>
                <w:sz w:val="18"/>
                <w:szCs w:val="18"/>
              </w:rPr>
              <w:t>корр</w:t>
            </w:r>
            <w:proofErr w:type="spellEnd"/>
            <w:r>
              <w:rPr>
                <w:rFonts w:ascii="Times New Roman" w:eastAsia="Calibri" w:hAnsi="Times New Roman" w:cs="Times New Roman"/>
                <w:sz w:val="18"/>
                <w:szCs w:val="18"/>
              </w:rPr>
              <w:t>/</w:t>
            </w:r>
            <w:proofErr w:type="spellStart"/>
            <w:r>
              <w:rPr>
                <w:rFonts w:ascii="Times New Roman" w:eastAsia="Calibri" w:hAnsi="Times New Roman" w:cs="Times New Roman"/>
                <w:sz w:val="18"/>
                <w:szCs w:val="18"/>
              </w:rPr>
              <w:t>сч</w:t>
            </w:r>
            <w:proofErr w:type="spellEnd"/>
            <w:r>
              <w:rPr>
                <w:rFonts w:ascii="Times New Roman" w:eastAsia="Calibri" w:hAnsi="Times New Roman" w:cs="Times New Roman"/>
                <w:sz w:val="18"/>
                <w:szCs w:val="18"/>
              </w:rPr>
              <w:t xml:space="preserve"> 30101810400000000555</w:t>
            </w:r>
            <w:r>
              <w:rPr>
                <w:rFonts w:ascii="Times New Roman" w:eastAsia="Calibri" w:hAnsi="Times New Roman" w:cs="Times New Roman"/>
                <w:sz w:val="18"/>
                <w:szCs w:val="18"/>
              </w:rPr>
              <w:br/>
              <w:t>Телефоны: +7 (959) 104-0-104; +7 (959)105-0-105;</w:t>
            </w:r>
            <w:r>
              <w:rPr>
                <w:rFonts w:ascii="Times New Roman" w:eastAsia="Calibri" w:hAnsi="Times New Roman" w:cs="Times New Roman"/>
                <w:sz w:val="18"/>
                <w:szCs w:val="18"/>
              </w:rPr>
              <w:br/>
              <w:t>8 (8572) 50-10-11</w:t>
            </w:r>
          </w:p>
          <w:p w:rsidR="008F4256" w:rsidRDefault="0054190D" w:rsidP="0054190D">
            <w:pPr>
              <w:tabs>
                <w:tab w:val="left" w:pos="4650"/>
              </w:tabs>
              <w:snapToGrid w:val="0"/>
              <w:spacing w:after="0" w:line="240" w:lineRule="auto"/>
              <w:ind w:left="92" w:right="-1"/>
              <w:rPr>
                <w:rFonts w:ascii="Times New Roman" w:hAnsi="Times New Roman" w:cs="Times New Roman"/>
                <w:sz w:val="18"/>
                <w:szCs w:val="18"/>
              </w:rPr>
            </w:pPr>
            <w:r>
              <w:rPr>
                <w:rFonts w:ascii="Times New Roman" w:eastAsia="Calibri" w:hAnsi="Times New Roman" w:cs="Times New Roman"/>
                <w:sz w:val="18"/>
                <w:szCs w:val="18"/>
              </w:rPr>
              <w:t>288( с оператора МКС)</w:t>
            </w:r>
            <w:bookmarkStart w:id="0" w:name="_GoBack"/>
            <w:bookmarkEnd w:id="0"/>
            <w:r>
              <w:rPr>
                <w:rFonts w:ascii="Times New Roman" w:eastAsia="Calibri" w:hAnsi="Times New Roman" w:cs="Times New Roman"/>
                <w:sz w:val="18"/>
                <w:szCs w:val="18"/>
              </w:rPr>
              <w:br/>
              <w:t xml:space="preserve">Эл. почта: </w:t>
            </w:r>
            <w:proofErr w:type="spellStart"/>
            <w:r>
              <w:rPr>
                <w:rFonts w:ascii="Times New Roman" w:eastAsia="Calibri" w:hAnsi="Times New Roman" w:cs="Times New Roman"/>
                <w:sz w:val="18"/>
                <w:szCs w:val="18"/>
              </w:rPr>
              <w:t>support</w:t>
            </w:r>
            <w:proofErr w:type="spellEnd"/>
            <w:r>
              <w:rPr>
                <w:rFonts w:ascii="Times New Roman" w:eastAsia="Calibri" w:hAnsi="Times New Roman" w:cs="Times New Roman"/>
                <w:sz w:val="18"/>
                <w:szCs w:val="18"/>
              </w:rPr>
              <w:t>@</w:t>
            </w:r>
            <w:proofErr w:type="spellStart"/>
            <w:r>
              <w:rPr>
                <w:rFonts w:ascii="Times New Roman" w:eastAsia="Calibri" w:hAnsi="Times New Roman" w:cs="Times New Roman"/>
                <w:sz w:val="18"/>
                <w:szCs w:val="18"/>
                <w:lang w:val="en-US"/>
              </w:rPr>
              <w:t>lugacom</w:t>
            </w:r>
            <w:proofErr w:type="spellEnd"/>
            <w:r>
              <w:rPr>
                <w:rFonts w:ascii="Times New Roman" w:eastAsia="Calibri" w:hAnsi="Times New Roman" w:cs="Times New Roman"/>
                <w:sz w:val="18"/>
                <w:szCs w:val="18"/>
              </w:rPr>
              <w:t>.</w:t>
            </w:r>
            <w:r>
              <w:rPr>
                <w:rFonts w:ascii="Times New Roman" w:eastAsia="Calibri" w:hAnsi="Times New Roman" w:cs="Times New Roman"/>
                <w:sz w:val="18"/>
                <w:szCs w:val="18"/>
                <w:lang w:val="en-US"/>
              </w:rPr>
              <w:t>com</w:t>
            </w:r>
          </w:p>
          <w:p w:rsidR="008F4256" w:rsidRDefault="008F4256" w:rsidP="0054190D">
            <w:pPr>
              <w:tabs>
                <w:tab w:val="left" w:pos="4650"/>
              </w:tabs>
              <w:snapToGrid w:val="0"/>
              <w:spacing w:after="0" w:line="240" w:lineRule="auto"/>
              <w:ind w:left="92" w:right="-1"/>
              <w:rPr>
                <w:rFonts w:ascii="Times New Roman" w:hAnsi="Times New Roman" w:cs="Times New Roman"/>
                <w:b/>
                <w:sz w:val="18"/>
                <w:szCs w:val="18"/>
              </w:rPr>
            </w:pPr>
          </w:p>
          <w:p w:rsidR="008F4256" w:rsidRDefault="00652C8C" w:rsidP="0054190D">
            <w:pPr>
              <w:tabs>
                <w:tab w:val="left" w:pos="4605"/>
              </w:tabs>
              <w:snapToGrid w:val="0"/>
              <w:spacing w:after="0" w:line="240" w:lineRule="auto"/>
              <w:ind w:left="92" w:right="-1"/>
              <w:rPr>
                <w:rFonts w:ascii="Times New Roman" w:eastAsia="Calibri" w:hAnsi="Times New Roman" w:cs="Times New Roman"/>
                <w:b/>
                <w:sz w:val="18"/>
                <w:szCs w:val="18"/>
                <w:lang w:val="uk-UA"/>
              </w:rPr>
            </w:pPr>
            <w:proofErr w:type="spellStart"/>
            <w:r>
              <w:rPr>
                <w:rFonts w:ascii="Times New Roman" w:eastAsia="Calibri" w:hAnsi="Times New Roman" w:cs="Times New Roman"/>
                <w:b/>
                <w:sz w:val="18"/>
                <w:szCs w:val="18"/>
                <w:lang w:val="uk-UA"/>
              </w:rPr>
              <w:t>Генеральный</w:t>
            </w:r>
            <w:proofErr w:type="spellEnd"/>
            <w:r>
              <w:rPr>
                <w:rFonts w:ascii="Times New Roman" w:eastAsia="Calibri" w:hAnsi="Times New Roman" w:cs="Times New Roman"/>
                <w:b/>
                <w:sz w:val="18"/>
                <w:szCs w:val="18"/>
                <w:lang w:val="uk-UA"/>
              </w:rPr>
              <w:t xml:space="preserve"> директор</w:t>
            </w:r>
          </w:p>
          <w:p w:rsidR="00E616C6" w:rsidRDefault="00E616C6" w:rsidP="0054190D">
            <w:pPr>
              <w:tabs>
                <w:tab w:val="left" w:pos="4605"/>
              </w:tabs>
              <w:snapToGrid w:val="0"/>
              <w:spacing w:after="0" w:line="240" w:lineRule="auto"/>
              <w:ind w:left="92" w:right="-1"/>
              <w:rPr>
                <w:rFonts w:ascii="Times New Roman" w:hAnsi="Times New Roman" w:cs="Times New Roman"/>
                <w:b/>
                <w:sz w:val="18"/>
                <w:szCs w:val="18"/>
                <w:lang w:val="uk-UA"/>
              </w:rPr>
            </w:pPr>
          </w:p>
          <w:p w:rsidR="008F4256" w:rsidRDefault="008F4256" w:rsidP="0054190D">
            <w:pPr>
              <w:tabs>
                <w:tab w:val="left" w:pos="4650"/>
              </w:tabs>
              <w:snapToGrid w:val="0"/>
              <w:spacing w:after="0" w:line="240" w:lineRule="auto"/>
              <w:ind w:left="92" w:right="-1"/>
              <w:rPr>
                <w:rFonts w:ascii="Times New Roman" w:hAnsi="Times New Roman" w:cs="Times New Roman"/>
                <w:b/>
                <w:sz w:val="18"/>
                <w:szCs w:val="18"/>
                <w:lang w:val="uk-UA"/>
              </w:rPr>
            </w:pPr>
          </w:p>
          <w:p w:rsidR="00834229" w:rsidRDefault="00834229" w:rsidP="0054190D">
            <w:pPr>
              <w:tabs>
                <w:tab w:val="left" w:pos="4650"/>
              </w:tabs>
              <w:snapToGrid w:val="0"/>
              <w:spacing w:after="0" w:line="240" w:lineRule="auto"/>
              <w:ind w:left="92" w:right="-1"/>
              <w:rPr>
                <w:rFonts w:ascii="Times New Roman" w:hAnsi="Times New Roman" w:cs="Times New Roman"/>
                <w:b/>
                <w:sz w:val="18"/>
                <w:szCs w:val="18"/>
                <w:lang w:val="uk-UA"/>
              </w:rPr>
            </w:pPr>
          </w:p>
          <w:p w:rsidR="008F4256" w:rsidRDefault="0054190D" w:rsidP="0054190D">
            <w:pPr>
              <w:tabs>
                <w:tab w:val="left" w:pos="4650"/>
              </w:tabs>
              <w:snapToGrid w:val="0"/>
              <w:spacing w:after="0" w:line="240" w:lineRule="auto"/>
              <w:ind w:left="92" w:right="-1"/>
              <w:rPr>
                <w:rFonts w:ascii="Times New Roman" w:hAnsi="Times New Roman" w:cs="Times New Roman"/>
                <w:b/>
                <w:sz w:val="18"/>
                <w:szCs w:val="18"/>
              </w:rPr>
            </w:pPr>
            <w:r>
              <w:rPr>
                <w:rFonts w:ascii="Times New Roman" w:eastAsia="Calibri" w:hAnsi="Times New Roman" w:cs="Times New Roman"/>
                <w:b/>
                <w:sz w:val="18"/>
                <w:szCs w:val="18"/>
              </w:rPr>
              <w:t xml:space="preserve">_____________________________ </w:t>
            </w:r>
            <w:r w:rsidR="00652C8C">
              <w:rPr>
                <w:rFonts w:ascii="Times New Roman" w:eastAsia="Calibri" w:hAnsi="Times New Roman" w:cs="Times New Roman"/>
                <w:b/>
                <w:sz w:val="18"/>
                <w:szCs w:val="18"/>
              </w:rPr>
              <w:t xml:space="preserve">А.В. </w:t>
            </w:r>
            <w:proofErr w:type="spellStart"/>
            <w:r w:rsidR="00652C8C">
              <w:rPr>
                <w:rFonts w:ascii="Times New Roman" w:eastAsia="Calibri" w:hAnsi="Times New Roman" w:cs="Times New Roman"/>
                <w:b/>
                <w:sz w:val="18"/>
                <w:szCs w:val="18"/>
              </w:rPr>
              <w:t>Богучарсков</w:t>
            </w:r>
            <w:proofErr w:type="spellEnd"/>
          </w:p>
          <w:p w:rsidR="008F4256" w:rsidRDefault="0054190D" w:rsidP="0054190D">
            <w:pPr>
              <w:spacing w:after="0" w:line="240" w:lineRule="auto"/>
              <w:ind w:left="92" w:right="-1"/>
              <w:rPr>
                <w:rFonts w:ascii="Times New Roman" w:hAnsi="Times New Roman" w:cs="Times New Roman"/>
                <w:sz w:val="18"/>
                <w:szCs w:val="18"/>
                <w:lang w:val="uk-UA"/>
              </w:rPr>
            </w:pPr>
            <w:r>
              <w:rPr>
                <w:rFonts w:ascii="Times New Roman" w:eastAsia="Calibri" w:hAnsi="Times New Roman" w:cs="Times New Roman"/>
                <w:sz w:val="18"/>
                <w:szCs w:val="18"/>
                <w:lang w:val="uk-UA"/>
              </w:rPr>
              <w:t>М.П.</w:t>
            </w:r>
          </w:p>
        </w:tc>
        <w:tc>
          <w:tcPr>
            <w:tcW w:w="5465" w:type="dxa"/>
            <w:tcBorders>
              <w:top w:val="nil"/>
              <w:left w:val="nil"/>
              <w:bottom w:val="nil"/>
              <w:right w:val="nil"/>
            </w:tcBorders>
          </w:tcPr>
          <w:p w:rsidR="008F4256" w:rsidRDefault="008F4256" w:rsidP="0054190D">
            <w:pPr>
              <w:pStyle w:val="a7"/>
              <w:tabs>
                <w:tab w:val="left" w:pos="142"/>
              </w:tabs>
              <w:snapToGrid w:val="0"/>
              <w:spacing w:after="0" w:line="240" w:lineRule="auto"/>
              <w:ind w:left="92" w:right="-1"/>
              <w:rPr>
                <w:rFonts w:ascii="Times New Roman" w:hAnsi="Times New Roman" w:cs="Times New Roman"/>
                <w:sz w:val="18"/>
                <w:szCs w:val="18"/>
              </w:rPr>
            </w:pPr>
          </w:p>
          <w:p w:rsidR="008F4256" w:rsidRDefault="0054190D" w:rsidP="0054190D">
            <w:pPr>
              <w:pStyle w:val="a7"/>
              <w:tabs>
                <w:tab w:val="left" w:pos="142"/>
              </w:tabs>
              <w:snapToGrid w:val="0"/>
              <w:spacing w:after="0" w:line="240" w:lineRule="auto"/>
              <w:ind w:left="92" w:right="-1"/>
              <w:rPr>
                <w:rFonts w:ascii="Times New Roman" w:hAnsi="Times New Roman" w:cs="Times New Roman"/>
                <w:b/>
                <w:sz w:val="18"/>
                <w:szCs w:val="18"/>
              </w:rPr>
            </w:pPr>
            <w:r>
              <w:rPr>
                <w:rFonts w:ascii="Times New Roman" w:eastAsia="Calibri" w:hAnsi="Times New Roman" w:cs="Times New Roman"/>
                <w:b/>
                <w:sz w:val="18"/>
                <w:szCs w:val="18"/>
              </w:rPr>
              <w:t>АБОНЕНТ:</w:t>
            </w:r>
          </w:p>
          <w:p w:rsidR="008F4256" w:rsidRDefault="0054190D" w:rsidP="0054190D">
            <w:pPr>
              <w:pStyle w:val="a7"/>
              <w:tabs>
                <w:tab w:val="left" w:pos="142"/>
              </w:tabs>
              <w:snapToGrid w:val="0"/>
              <w:spacing w:after="0" w:line="240" w:lineRule="auto"/>
              <w:ind w:left="92" w:right="-1"/>
              <w:rPr>
                <w:rFonts w:ascii="Times New Roman" w:hAnsi="Times New Roman" w:cs="Times New Roman"/>
                <w:sz w:val="18"/>
                <w:szCs w:val="18"/>
              </w:rPr>
            </w:pPr>
            <w:r>
              <w:rPr>
                <w:rFonts w:ascii="Times New Roman" w:eastAsia="Calibri" w:hAnsi="Times New Roman" w:cs="Times New Roman"/>
                <w:sz w:val="18"/>
                <w:szCs w:val="18"/>
              </w:rPr>
              <w:t>ФИО_______________________________________________</w:t>
            </w:r>
          </w:p>
          <w:p w:rsidR="008F4256" w:rsidRDefault="0054190D" w:rsidP="0054190D">
            <w:pPr>
              <w:pStyle w:val="a7"/>
              <w:tabs>
                <w:tab w:val="left" w:pos="142"/>
              </w:tabs>
              <w:spacing w:after="0" w:line="240" w:lineRule="auto"/>
              <w:ind w:left="92" w:right="-1"/>
              <w:rPr>
                <w:rFonts w:ascii="Times New Roman" w:hAnsi="Times New Roman" w:cs="Times New Roman"/>
                <w:sz w:val="18"/>
                <w:szCs w:val="18"/>
              </w:rPr>
            </w:pPr>
            <w:r>
              <w:rPr>
                <w:rFonts w:ascii="Times New Roman" w:eastAsia="Calibri" w:hAnsi="Times New Roman" w:cs="Times New Roman"/>
                <w:sz w:val="18"/>
                <w:szCs w:val="18"/>
              </w:rPr>
              <w:t>Дата рождения ______________________________________</w:t>
            </w:r>
            <w:r>
              <w:rPr>
                <w:rFonts w:ascii="Times New Roman" w:eastAsia="Calibri" w:hAnsi="Times New Roman" w:cs="Times New Roman"/>
                <w:sz w:val="18"/>
                <w:szCs w:val="18"/>
              </w:rPr>
              <w:br/>
              <w:t>Паспорт</w:t>
            </w:r>
          </w:p>
          <w:p w:rsidR="008F4256" w:rsidRDefault="0054190D" w:rsidP="0054190D">
            <w:pPr>
              <w:pStyle w:val="a7"/>
              <w:tabs>
                <w:tab w:val="left" w:pos="142"/>
              </w:tabs>
              <w:spacing w:after="0" w:line="240" w:lineRule="auto"/>
              <w:ind w:left="92" w:right="-1"/>
              <w:rPr>
                <w:rFonts w:ascii="Times New Roman" w:hAnsi="Times New Roman" w:cs="Times New Roman"/>
                <w:sz w:val="18"/>
                <w:szCs w:val="18"/>
              </w:rPr>
            </w:pPr>
            <w:r>
              <w:rPr>
                <w:rFonts w:ascii="Times New Roman" w:eastAsia="Calibri" w:hAnsi="Times New Roman" w:cs="Times New Roman"/>
                <w:sz w:val="18"/>
                <w:szCs w:val="18"/>
              </w:rPr>
              <w:t>Серия _________Номер_______________________________</w:t>
            </w:r>
          </w:p>
          <w:p w:rsidR="008F4256" w:rsidRDefault="0054190D" w:rsidP="0054190D">
            <w:pPr>
              <w:pStyle w:val="a7"/>
              <w:tabs>
                <w:tab w:val="left" w:pos="142"/>
              </w:tabs>
              <w:spacing w:after="0" w:line="240" w:lineRule="auto"/>
              <w:ind w:left="92" w:right="-1"/>
              <w:rPr>
                <w:rFonts w:ascii="Times New Roman" w:hAnsi="Times New Roman" w:cs="Times New Roman"/>
                <w:sz w:val="18"/>
                <w:szCs w:val="18"/>
              </w:rPr>
            </w:pPr>
            <w:r>
              <w:rPr>
                <w:rFonts w:ascii="Times New Roman" w:eastAsia="Calibri" w:hAnsi="Times New Roman" w:cs="Times New Roman"/>
                <w:sz w:val="18"/>
                <w:szCs w:val="18"/>
              </w:rPr>
              <w:t>Выдан_____________________________________________</w:t>
            </w:r>
          </w:p>
          <w:p w:rsidR="008F4256" w:rsidRDefault="008F4256" w:rsidP="0054190D">
            <w:pPr>
              <w:pStyle w:val="a7"/>
              <w:tabs>
                <w:tab w:val="left" w:pos="142"/>
              </w:tabs>
              <w:spacing w:after="0" w:line="240" w:lineRule="auto"/>
              <w:ind w:left="92" w:right="-1"/>
              <w:rPr>
                <w:rFonts w:ascii="Times New Roman" w:hAnsi="Times New Roman" w:cs="Times New Roman"/>
                <w:sz w:val="18"/>
                <w:szCs w:val="18"/>
              </w:rPr>
            </w:pPr>
          </w:p>
          <w:p w:rsidR="008F4256" w:rsidRDefault="0054190D" w:rsidP="0054190D">
            <w:pPr>
              <w:pStyle w:val="a7"/>
              <w:tabs>
                <w:tab w:val="left" w:pos="142"/>
              </w:tabs>
              <w:spacing w:after="0" w:line="240" w:lineRule="auto"/>
              <w:ind w:left="92" w:right="-1"/>
              <w:rPr>
                <w:rFonts w:ascii="Times New Roman" w:hAnsi="Times New Roman" w:cs="Times New Roman"/>
                <w:sz w:val="18"/>
                <w:szCs w:val="18"/>
              </w:rPr>
            </w:pPr>
            <w:r>
              <w:rPr>
                <w:rFonts w:ascii="Times New Roman" w:eastAsia="Calibri" w:hAnsi="Times New Roman" w:cs="Times New Roman"/>
                <w:sz w:val="18"/>
                <w:szCs w:val="18"/>
              </w:rPr>
              <w:t>«____» ____________</w:t>
            </w:r>
            <w:proofErr w:type="gramStart"/>
            <w:r>
              <w:rPr>
                <w:rFonts w:ascii="Times New Roman" w:eastAsia="Calibri" w:hAnsi="Times New Roman" w:cs="Times New Roman"/>
                <w:sz w:val="18"/>
                <w:szCs w:val="18"/>
              </w:rPr>
              <w:t>_  _</w:t>
            </w:r>
            <w:proofErr w:type="gramEnd"/>
            <w:r>
              <w:rPr>
                <w:rFonts w:ascii="Times New Roman" w:eastAsia="Calibri" w:hAnsi="Times New Roman" w:cs="Times New Roman"/>
                <w:sz w:val="18"/>
                <w:szCs w:val="18"/>
              </w:rPr>
              <w:t>________г.</w:t>
            </w:r>
          </w:p>
          <w:p w:rsidR="008F4256" w:rsidRDefault="008F4256" w:rsidP="0054190D">
            <w:pPr>
              <w:pStyle w:val="a7"/>
              <w:tabs>
                <w:tab w:val="left" w:pos="142"/>
              </w:tabs>
              <w:spacing w:after="0" w:line="240" w:lineRule="auto"/>
              <w:ind w:left="92" w:right="-1"/>
              <w:rPr>
                <w:rFonts w:ascii="Times New Roman" w:hAnsi="Times New Roman" w:cs="Times New Roman"/>
                <w:sz w:val="18"/>
                <w:szCs w:val="18"/>
              </w:rPr>
            </w:pPr>
          </w:p>
          <w:p w:rsidR="008F4256" w:rsidRDefault="0054190D" w:rsidP="0054190D">
            <w:pPr>
              <w:pStyle w:val="a7"/>
              <w:tabs>
                <w:tab w:val="left" w:pos="142"/>
              </w:tabs>
              <w:spacing w:after="0" w:line="240" w:lineRule="auto"/>
              <w:ind w:left="92" w:right="-1"/>
              <w:rPr>
                <w:rFonts w:ascii="Times New Roman" w:hAnsi="Times New Roman" w:cs="Times New Roman"/>
                <w:sz w:val="18"/>
                <w:szCs w:val="18"/>
              </w:rPr>
            </w:pPr>
            <w:r>
              <w:rPr>
                <w:rFonts w:ascii="Times New Roman" w:eastAsia="Calibri" w:hAnsi="Times New Roman" w:cs="Times New Roman"/>
                <w:sz w:val="18"/>
                <w:szCs w:val="18"/>
              </w:rPr>
              <w:t>Л/</w:t>
            </w:r>
            <w:proofErr w:type="gramStart"/>
            <w:r>
              <w:rPr>
                <w:rFonts w:ascii="Times New Roman" w:eastAsia="Calibri" w:hAnsi="Times New Roman" w:cs="Times New Roman"/>
                <w:sz w:val="18"/>
                <w:szCs w:val="18"/>
              </w:rPr>
              <w:t>С</w:t>
            </w:r>
            <w:proofErr w:type="gramEnd"/>
            <w:r>
              <w:rPr>
                <w:rFonts w:ascii="Times New Roman" w:eastAsia="Calibri" w:hAnsi="Times New Roman" w:cs="Times New Roman"/>
                <w:sz w:val="18"/>
                <w:szCs w:val="18"/>
              </w:rPr>
              <w:t>_______________________________________________</w:t>
            </w:r>
          </w:p>
          <w:p w:rsidR="008F4256" w:rsidRDefault="0054190D" w:rsidP="0054190D">
            <w:pPr>
              <w:pStyle w:val="a7"/>
              <w:tabs>
                <w:tab w:val="left" w:pos="142"/>
              </w:tabs>
              <w:spacing w:after="0" w:line="240" w:lineRule="auto"/>
              <w:ind w:left="92" w:right="-1"/>
              <w:rPr>
                <w:rFonts w:ascii="Times New Roman" w:hAnsi="Times New Roman" w:cs="Times New Roman"/>
                <w:sz w:val="18"/>
                <w:szCs w:val="18"/>
              </w:rPr>
            </w:pPr>
            <w:r>
              <w:rPr>
                <w:rFonts w:ascii="Times New Roman" w:eastAsia="Calibri" w:hAnsi="Times New Roman" w:cs="Times New Roman"/>
                <w:sz w:val="18"/>
                <w:szCs w:val="18"/>
              </w:rPr>
              <w:br/>
              <w:t xml:space="preserve">Адрес установки пользовательского оборудования </w:t>
            </w:r>
            <w:r>
              <w:rPr>
                <w:rFonts w:ascii="Times New Roman" w:eastAsia="Calibri" w:hAnsi="Times New Roman" w:cs="Times New Roman"/>
                <w:sz w:val="18"/>
                <w:szCs w:val="18"/>
              </w:rPr>
              <w:br/>
              <w:t>(оконечного оборудования):</w:t>
            </w:r>
          </w:p>
          <w:p w:rsidR="008F4256" w:rsidRDefault="0054190D" w:rsidP="0054190D">
            <w:pPr>
              <w:pStyle w:val="a7"/>
              <w:tabs>
                <w:tab w:val="left" w:pos="142"/>
              </w:tabs>
              <w:spacing w:after="0" w:line="240" w:lineRule="auto"/>
              <w:ind w:left="92" w:right="-1"/>
              <w:rPr>
                <w:rFonts w:ascii="Times New Roman" w:hAnsi="Times New Roman" w:cs="Times New Roman"/>
                <w:sz w:val="18"/>
                <w:szCs w:val="18"/>
              </w:rPr>
            </w:pPr>
            <w:r>
              <w:rPr>
                <w:rFonts w:ascii="Times New Roman" w:eastAsia="Calibri" w:hAnsi="Times New Roman" w:cs="Times New Roman"/>
                <w:sz w:val="18"/>
                <w:szCs w:val="18"/>
              </w:rPr>
              <w:t>г. Луганск___________________________________________</w:t>
            </w:r>
            <w:r>
              <w:rPr>
                <w:rFonts w:ascii="Times New Roman" w:eastAsia="Calibri" w:hAnsi="Times New Roman" w:cs="Times New Roman"/>
                <w:sz w:val="18"/>
                <w:szCs w:val="18"/>
              </w:rPr>
              <w:br/>
            </w:r>
          </w:p>
          <w:p w:rsidR="00E616C6" w:rsidRDefault="0054190D" w:rsidP="0054190D">
            <w:pPr>
              <w:pStyle w:val="a7"/>
              <w:tabs>
                <w:tab w:val="left" w:pos="142"/>
              </w:tabs>
              <w:spacing w:after="0" w:line="240" w:lineRule="auto"/>
              <w:ind w:left="92" w:right="-1"/>
              <w:rPr>
                <w:rFonts w:ascii="Times New Roman" w:eastAsia="Calibri" w:hAnsi="Times New Roman" w:cs="Times New Roman"/>
                <w:sz w:val="18"/>
                <w:szCs w:val="18"/>
              </w:rPr>
            </w:pPr>
            <w:r>
              <w:rPr>
                <w:rFonts w:ascii="Times New Roman" w:eastAsia="Calibri" w:hAnsi="Times New Roman" w:cs="Times New Roman"/>
                <w:sz w:val="18"/>
                <w:szCs w:val="18"/>
              </w:rPr>
              <w:t>Место регистрации Абонента:</w:t>
            </w:r>
            <w:r w:rsidR="00834229">
              <w:rPr>
                <w:rFonts w:ascii="Times New Roman" w:eastAsia="Calibri" w:hAnsi="Times New Roman" w:cs="Times New Roman"/>
                <w:sz w:val="18"/>
                <w:szCs w:val="18"/>
              </w:rPr>
              <w:t xml:space="preserve"> _________________________</w:t>
            </w:r>
          </w:p>
          <w:p w:rsidR="00E616C6" w:rsidRDefault="00E616C6" w:rsidP="0054190D">
            <w:pPr>
              <w:pStyle w:val="a7"/>
              <w:tabs>
                <w:tab w:val="left" w:pos="142"/>
              </w:tabs>
              <w:spacing w:after="0" w:line="240" w:lineRule="auto"/>
              <w:ind w:left="92" w:right="-1"/>
              <w:rPr>
                <w:rFonts w:ascii="Times New Roman" w:eastAsia="Calibri" w:hAnsi="Times New Roman" w:cs="Times New Roman"/>
                <w:sz w:val="18"/>
                <w:szCs w:val="18"/>
              </w:rPr>
            </w:pPr>
          </w:p>
          <w:p w:rsidR="008F4256" w:rsidRDefault="0054190D" w:rsidP="0054190D">
            <w:pPr>
              <w:pStyle w:val="a7"/>
              <w:tabs>
                <w:tab w:val="left" w:pos="142"/>
              </w:tabs>
              <w:spacing w:after="0" w:line="240" w:lineRule="auto"/>
              <w:ind w:left="92" w:right="-1"/>
              <w:rPr>
                <w:rFonts w:ascii="Times New Roman" w:hAnsi="Times New Roman" w:cs="Times New Roman"/>
                <w:sz w:val="18"/>
                <w:szCs w:val="18"/>
              </w:rPr>
            </w:pPr>
            <w:r>
              <w:rPr>
                <w:rFonts w:ascii="Times New Roman" w:eastAsia="Calibri" w:hAnsi="Times New Roman" w:cs="Times New Roman"/>
                <w:sz w:val="18"/>
                <w:szCs w:val="18"/>
              </w:rPr>
              <w:br/>
              <w:t>___________________________________________________</w:t>
            </w:r>
          </w:p>
          <w:p w:rsidR="008F4256" w:rsidRDefault="008F4256" w:rsidP="0054190D">
            <w:pPr>
              <w:pStyle w:val="a7"/>
              <w:tabs>
                <w:tab w:val="left" w:pos="142"/>
              </w:tabs>
              <w:spacing w:after="0" w:line="240" w:lineRule="auto"/>
              <w:ind w:left="92" w:right="-1"/>
              <w:rPr>
                <w:rFonts w:ascii="Times New Roman" w:hAnsi="Times New Roman" w:cs="Times New Roman"/>
                <w:sz w:val="18"/>
                <w:szCs w:val="18"/>
              </w:rPr>
            </w:pPr>
          </w:p>
          <w:p w:rsidR="008F4256" w:rsidRDefault="0054190D" w:rsidP="0054190D">
            <w:pPr>
              <w:pStyle w:val="af1"/>
              <w:spacing w:after="0" w:line="240" w:lineRule="auto"/>
              <w:ind w:left="92" w:right="-1"/>
              <w:rPr>
                <w:rFonts w:ascii="Times New Roman" w:hAnsi="Times New Roman" w:cs="Times New Roman"/>
                <w:sz w:val="18"/>
                <w:szCs w:val="18"/>
              </w:rPr>
            </w:pPr>
            <w:r>
              <w:rPr>
                <w:rFonts w:ascii="Times New Roman" w:eastAsia="Calibri" w:hAnsi="Times New Roman" w:cs="Times New Roman"/>
                <w:sz w:val="18"/>
                <w:szCs w:val="18"/>
              </w:rPr>
              <w:t>Телефон:</w:t>
            </w:r>
            <w:r>
              <w:rPr>
                <w:rFonts w:ascii="Times New Roman" w:eastAsia="Calibri" w:hAnsi="Times New Roman" w:cs="Times New Roman"/>
                <w:b/>
                <w:sz w:val="18"/>
                <w:szCs w:val="18"/>
              </w:rPr>
              <w:t xml:space="preserve"> _</w:t>
            </w:r>
            <w:r>
              <w:rPr>
                <w:rFonts w:ascii="Times New Roman" w:eastAsia="Calibri" w:hAnsi="Times New Roman" w:cs="Times New Roman"/>
                <w:sz w:val="18"/>
                <w:szCs w:val="18"/>
              </w:rPr>
              <w:t>__________________________________________</w:t>
            </w:r>
          </w:p>
          <w:p w:rsidR="008F4256" w:rsidRDefault="008F4256" w:rsidP="0054190D">
            <w:pPr>
              <w:pStyle w:val="af1"/>
              <w:spacing w:after="0" w:line="240" w:lineRule="auto"/>
              <w:ind w:left="92" w:right="-1"/>
              <w:rPr>
                <w:rFonts w:ascii="Times New Roman" w:hAnsi="Times New Roman" w:cs="Times New Roman"/>
                <w:sz w:val="18"/>
                <w:szCs w:val="18"/>
              </w:rPr>
            </w:pPr>
          </w:p>
          <w:p w:rsidR="008F4256" w:rsidRDefault="0054190D" w:rsidP="0054190D">
            <w:pPr>
              <w:pStyle w:val="af1"/>
              <w:spacing w:after="0" w:line="240" w:lineRule="auto"/>
              <w:ind w:left="92" w:right="-1"/>
              <w:rPr>
                <w:rFonts w:ascii="Times New Roman" w:hAnsi="Times New Roman" w:cs="Times New Roman"/>
                <w:b/>
                <w:sz w:val="18"/>
                <w:szCs w:val="18"/>
              </w:rPr>
            </w:pPr>
            <w:r>
              <w:rPr>
                <w:rFonts w:ascii="Times New Roman" w:eastAsia="Calibri" w:hAnsi="Times New Roman" w:cs="Times New Roman"/>
                <w:b/>
                <w:sz w:val="18"/>
                <w:szCs w:val="18"/>
              </w:rPr>
              <w:t xml:space="preserve">  Абонент</w:t>
            </w:r>
          </w:p>
          <w:p w:rsidR="008F4256" w:rsidRDefault="008F4256" w:rsidP="0054190D">
            <w:pPr>
              <w:pStyle w:val="af1"/>
              <w:spacing w:after="0" w:line="240" w:lineRule="auto"/>
              <w:ind w:left="92" w:right="-1"/>
              <w:rPr>
                <w:rFonts w:ascii="Times New Roman" w:hAnsi="Times New Roman" w:cs="Times New Roman"/>
                <w:sz w:val="18"/>
                <w:szCs w:val="18"/>
              </w:rPr>
            </w:pPr>
          </w:p>
          <w:p w:rsidR="008F4256" w:rsidRDefault="0054190D" w:rsidP="0054190D">
            <w:pPr>
              <w:pStyle w:val="af1"/>
              <w:spacing w:after="0" w:line="240" w:lineRule="auto"/>
              <w:ind w:left="92" w:right="-1"/>
              <w:rPr>
                <w:rFonts w:ascii="Times New Roman" w:hAnsi="Times New Roman" w:cs="Times New Roman"/>
                <w:sz w:val="18"/>
                <w:szCs w:val="18"/>
              </w:rPr>
            </w:pPr>
            <w:r>
              <w:rPr>
                <w:rFonts w:ascii="Times New Roman" w:eastAsia="Calibri" w:hAnsi="Times New Roman" w:cs="Times New Roman"/>
                <w:sz w:val="18"/>
                <w:szCs w:val="18"/>
              </w:rPr>
              <w:t>_____________/______________________________________</w:t>
            </w:r>
          </w:p>
          <w:p w:rsidR="008F4256" w:rsidRDefault="008F4256" w:rsidP="0054190D">
            <w:pPr>
              <w:pStyle w:val="af1"/>
              <w:spacing w:after="0" w:line="240" w:lineRule="auto"/>
              <w:ind w:left="92" w:right="-1"/>
              <w:rPr>
                <w:rFonts w:ascii="Times New Roman" w:hAnsi="Times New Roman" w:cs="Times New Roman"/>
                <w:sz w:val="18"/>
                <w:szCs w:val="18"/>
              </w:rPr>
            </w:pPr>
          </w:p>
        </w:tc>
      </w:tr>
    </w:tbl>
    <w:p w:rsidR="008F4256" w:rsidRDefault="008F4256" w:rsidP="0054190D">
      <w:pPr>
        <w:ind w:left="-426" w:right="-1" w:firstLine="142"/>
        <w:rPr>
          <w:rFonts w:ascii="Times New Roman" w:hAnsi="Times New Roman" w:cs="Times New Roman"/>
          <w:sz w:val="14"/>
          <w:szCs w:val="14"/>
        </w:rPr>
      </w:pPr>
    </w:p>
    <w:sectPr w:rsidR="008F4256">
      <w:type w:val="continuous"/>
      <w:pgSz w:w="11906" w:h="16838"/>
      <w:pgMar w:top="28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84135"/>
    <w:multiLevelType w:val="multilevel"/>
    <w:tmpl w:val="9D78B5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3B0374"/>
    <w:multiLevelType w:val="multilevel"/>
    <w:tmpl w:val="48A67874"/>
    <w:lvl w:ilvl="0">
      <w:start w:val="1"/>
      <w:numFmt w:val="decimal"/>
      <w:lvlText w:val="%1."/>
      <w:lvlJc w:val="left"/>
      <w:pPr>
        <w:tabs>
          <w:tab w:val="num" w:pos="0"/>
        </w:tabs>
        <w:ind w:left="1353" w:hanging="360"/>
      </w:pPr>
      <w:rPr>
        <w:rFonts w:ascii="Times New Roman" w:eastAsiaTheme="minorHAnsi" w:hAnsi="Times New Roman" w:cs="Times New Roman"/>
      </w:rPr>
    </w:lvl>
    <w:lvl w:ilvl="1">
      <w:start w:val="1"/>
      <w:numFmt w:val="decimal"/>
      <w:isLgl/>
      <w:lvlText w:val="%1.%2"/>
      <w:lvlJc w:val="left"/>
      <w:pPr>
        <w:tabs>
          <w:tab w:val="num" w:pos="0"/>
        </w:tabs>
        <w:ind w:left="2345" w:hanging="360"/>
      </w:pPr>
      <w:rPr>
        <w:strike w:val="0"/>
        <w:dstrike w:val="0"/>
        <w:sz w:val="14"/>
        <w:szCs w:val="14"/>
      </w:rPr>
    </w:lvl>
    <w:lvl w:ilvl="2">
      <w:start w:val="1"/>
      <w:numFmt w:val="decimal"/>
      <w:isLgl/>
      <w:lvlText w:val="%1.%2.%3"/>
      <w:lvlJc w:val="left"/>
      <w:pPr>
        <w:tabs>
          <w:tab w:val="num" w:pos="0"/>
        </w:tabs>
        <w:ind w:left="1146" w:hanging="720"/>
      </w:pPr>
      <w:rPr>
        <w:sz w:val="14"/>
        <w:szCs w:val="14"/>
      </w:rPr>
    </w:lvl>
    <w:lvl w:ilvl="3">
      <w:start w:val="1"/>
      <w:numFmt w:val="decimal"/>
      <w:isLgl/>
      <w:lvlText w:val="%1.%2.%3.%4"/>
      <w:lvlJc w:val="left"/>
      <w:pPr>
        <w:tabs>
          <w:tab w:val="num" w:pos="0"/>
        </w:tabs>
        <w:ind w:left="2160" w:hanging="720"/>
      </w:pPr>
      <w:rPr>
        <w:sz w:val="24"/>
      </w:rPr>
    </w:lvl>
    <w:lvl w:ilvl="4">
      <w:start w:val="1"/>
      <w:numFmt w:val="decimal"/>
      <w:isLgl/>
      <w:lvlText w:val="%1.%2.%3.%4.%5"/>
      <w:lvlJc w:val="left"/>
      <w:pPr>
        <w:tabs>
          <w:tab w:val="num" w:pos="0"/>
        </w:tabs>
        <w:ind w:left="2880" w:hanging="1080"/>
      </w:pPr>
      <w:rPr>
        <w:sz w:val="24"/>
      </w:rPr>
    </w:lvl>
    <w:lvl w:ilvl="5">
      <w:start w:val="1"/>
      <w:numFmt w:val="decimal"/>
      <w:isLgl/>
      <w:lvlText w:val="%1.%2.%3.%4.%5.%6"/>
      <w:lvlJc w:val="left"/>
      <w:pPr>
        <w:tabs>
          <w:tab w:val="num" w:pos="0"/>
        </w:tabs>
        <w:ind w:left="3240" w:hanging="1080"/>
      </w:pPr>
      <w:rPr>
        <w:sz w:val="24"/>
      </w:rPr>
    </w:lvl>
    <w:lvl w:ilvl="6">
      <w:start w:val="1"/>
      <w:numFmt w:val="decimal"/>
      <w:isLgl/>
      <w:lvlText w:val="%1.%2.%3.%4.%5.%6.%7"/>
      <w:lvlJc w:val="left"/>
      <w:pPr>
        <w:tabs>
          <w:tab w:val="num" w:pos="0"/>
        </w:tabs>
        <w:ind w:left="3960" w:hanging="1440"/>
      </w:pPr>
      <w:rPr>
        <w:sz w:val="24"/>
      </w:rPr>
    </w:lvl>
    <w:lvl w:ilvl="7">
      <w:start w:val="1"/>
      <w:numFmt w:val="decimal"/>
      <w:isLgl/>
      <w:lvlText w:val="%1.%2.%3.%4.%5.%6.%7.%8"/>
      <w:lvlJc w:val="left"/>
      <w:pPr>
        <w:tabs>
          <w:tab w:val="num" w:pos="0"/>
        </w:tabs>
        <w:ind w:left="4320" w:hanging="1440"/>
      </w:pPr>
      <w:rPr>
        <w:sz w:val="24"/>
      </w:rPr>
    </w:lvl>
    <w:lvl w:ilvl="8">
      <w:start w:val="1"/>
      <w:numFmt w:val="decimal"/>
      <w:isLgl/>
      <w:lvlText w:val="%1.%2.%3.%4.%5.%6.%7.%8.%9"/>
      <w:lvlJc w:val="left"/>
      <w:pPr>
        <w:tabs>
          <w:tab w:val="num" w:pos="0"/>
        </w:tabs>
        <w:ind w:left="5040" w:hanging="1800"/>
      </w:pPr>
      <w:rPr>
        <w:sz w:val="24"/>
      </w:rPr>
    </w:lvl>
  </w:abstractNum>
  <w:abstractNum w:abstractNumId="2" w15:restartNumberingAfterBreak="0">
    <w:nsid w:val="460206CE"/>
    <w:multiLevelType w:val="multilevel"/>
    <w:tmpl w:val="5A84FEFC"/>
    <w:lvl w:ilvl="0">
      <w:start w:val="10"/>
      <w:numFmt w:val="decimal"/>
      <w:lvlText w:val="%1"/>
      <w:lvlJc w:val="left"/>
      <w:pPr>
        <w:tabs>
          <w:tab w:val="num" w:pos="0"/>
        </w:tabs>
        <w:ind w:left="510" w:hanging="510"/>
      </w:pPr>
    </w:lvl>
    <w:lvl w:ilvl="1">
      <w:start w:val="2"/>
      <w:numFmt w:val="decimal"/>
      <w:lvlText w:val="%1.%2"/>
      <w:lvlJc w:val="left"/>
      <w:pPr>
        <w:tabs>
          <w:tab w:val="num" w:pos="0"/>
        </w:tabs>
        <w:ind w:left="1050" w:hanging="51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34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780" w:hanging="1080"/>
      </w:pPr>
    </w:lvl>
    <w:lvl w:ilvl="6">
      <w:start w:val="1"/>
      <w:numFmt w:val="decimal"/>
      <w:lvlText w:val="%1.%2.%3.%4.%5.%6.%7"/>
      <w:lvlJc w:val="left"/>
      <w:pPr>
        <w:tabs>
          <w:tab w:val="num" w:pos="0"/>
        </w:tabs>
        <w:ind w:left="4320" w:hanging="1080"/>
      </w:pPr>
    </w:lvl>
    <w:lvl w:ilvl="7">
      <w:start w:val="1"/>
      <w:numFmt w:val="decimal"/>
      <w:lvlText w:val="%1.%2.%3.%4.%5.%6.%7.%8"/>
      <w:lvlJc w:val="left"/>
      <w:pPr>
        <w:tabs>
          <w:tab w:val="num" w:pos="0"/>
        </w:tabs>
        <w:ind w:left="5220" w:hanging="1440"/>
      </w:pPr>
    </w:lvl>
    <w:lvl w:ilvl="8">
      <w:start w:val="1"/>
      <w:numFmt w:val="decimal"/>
      <w:lvlText w:val="%1.%2.%3.%4.%5.%6.%7.%8.%9"/>
      <w:lvlJc w:val="left"/>
      <w:pPr>
        <w:tabs>
          <w:tab w:val="num" w:pos="0"/>
        </w:tabs>
        <w:ind w:left="5760" w:hanging="1440"/>
      </w:pPr>
    </w:lvl>
  </w:abstractNum>
  <w:abstractNum w:abstractNumId="3" w15:restartNumberingAfterBreak="0">
    <w:nsid w:val="535D55D4"/>
    <w:multiLevelType w:val="multilevel"/>
    <w:tmpl w:val="B8B8F290"/>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256"/>
    <w:rsid w:val="0054190D"/>
    <w:rsid w:val="00652C8C"/>
    <w:rsid w:val="00670B8A"/>
    <w:rsid w:val="00834229"/>
    <w:rsid w:val="008F4256"/>
    <w:rsid w:val="00E616C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7B9EE"/>
  <w15:docId w15:val="{545C4680-92A4-4507-8168-D7931925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qFormat/>
    <w:rsid w:val="00435A50"/>
    <w:rPr>
      <w:rFonts w:ascii="Segoe UI" w:hAnsi="Segoe UI" w:cs="Segoe UI"/>
      <w:sz w:val="18"/>
      <w:szCs w:val="18"/>
    </w:rPr>
  </w:style>
  <w:style w:type="character" w:styleId="a5">
    <w:name w:val="Hyperlink"/>
    <w:basedOn w:val="a0"/>
    <w:uiPriority w:val="99"/>
    <w:unhideWhenUsed/>
    <w:rsid w:val="00696FEB"/>
    <w:rPr>
      <w:color w:val="0563C1" w:themeColor="hyperlink"/>
      <w:u w:val="single"/>
    </w:rPr>
  </w:style>
  <w:style w:type="character" w:customStyle="1" w:styleId="a6">
    <w:name w:val="Основной текст с отступом Знак"/>
    <w:basedOn w:val="a0"/>
    <w:link w:val="a7"/>
    <w:uiPriority w:val="99"/>
    <w:qFormat/>
    <w:rsid w:val="004C23E2"/>
  </w:style>
  <w:style w:type="character" w:customStyle="1" w:styleId="a8">
    <w:name w:val="Верхний колонтитул Знак"/>
    <w:basedOn w:val="a0"/>
    <w:link w:val="a9"/>
    <w:uiPriority w:val="99"/>
    <w:qFormat/>
    <w:rsid w:val="00A64C71"/>
  </w:style>
  <w:style w:type="character" w:customStyle="1" w:styleId="aa">
    <w:name w:val="Нижний колонтитул Знак"/>
    <w:basedOn w:val="a0"/>
    <w:link w:val="ab"/>
    <w:uiPriority w:val="99"/>
    <w:qFormat/>
    <w:rsid w:val="00A64C71"/>
  </w:style>
  <w:style w:type="paragraph" w:styleId="ac">
    <w:name w:val="Title"/>
    <w:basedOn w:val="a"/>
    <w:next w:val="ad"/>
    <w:qFormat/>
    <w:pPr>
      <w:keepNext/>
      <w:spacing w:before="240" w:after="120"/>
    </w:pPr>
    <w:rPr>
      <w:rFonts w:ascii="PT Astra Serif" w:eastAsia="Noto Sans CJK SC" w:hAnsi="PT Astra Serif" w:cs="FreeSans"/>
      <w:sz w:val="28"/>
      <w:szCs w:val="28"/>
    </w:rPr>
  </w:style>
  <w:style w:type="paragraph" w:styleId="ad">
    <w:name w:val="Body Text"/>
    <w:basedOn w:val="a"/>
    <w:pPr>
      <w:spacing w:after="140" w:line="276" w:lineRule="auto"/>
    </w:pPr>
  </w:style>
  <w:style w:type="paragraph" w:styleId="ae">
    <w:name w:val="List"/>
    <w:basedOn w:val="ad"/>
    <w:rPr>
      <w:rFonts w:ascii="PT Astra Serif" w:hAnsi="PT Astra Serif" w:cs="FreeSans"/>
    </w:rPr>
  </w:style>
  <w:style w:type="paragraph" w:styleId="af">
    <w:name w:val="caption"/>
    <w:basedOn w:val="a"/>
    <w:qFormat/>
    <w:pPr>
      <w:suppressLineNumbers/>
      <w:spacing w:before="120" w:after="120"/>
    </w:pPr>
    <w:rPr>
      <w:rFonts w:ascii="PT Astra Serif" w:hAnsi="PT Astra Serif" w:cs="FreeSans"/>
      <w:i/>
      <w:iCs/>
      <w:sz w:val="24"/>
      <w:szCs w:val="24"/>
    </w:rPr>
  </w:style>
  <w:style w:type="paragraph" w:styleId="af0">
    <w:name w:val="index heading"/>
    <w:basedOn w:val="a"/>
    <w:qFormat/>
    <w:pPr>
      <w:suppressLineNumbers/>
    </w:pPr>
    <w:rPr>
      <w:rFonts w:ascii="PT Astra Serif" w:hAnsi="PT Astra Serif" w:cs="FreeSans"/>
    </w:rPr>
  </w:style>
  <w:style w:type="paragraph" w:styleId="af1">
    <w:name w:val="List Paragraph"/>
    <w:basedOn w:val="a"/>
    <w:uiPriority w:val="99"/>
    <w:qFormat/>
    <w:rsid w:val="002A51F7"/>
    <w:pPr>
      <w:ind w:left="720"/>
      <w:contextualSpacing/>
    </w:pPr>
  </w:style>
  <w:style w:type="paragraph" w:styleId="a4">
    <w:name w:val="Balloon Text"/>
    <w:basedOn w:val="a"/>
    <w:link w:val="a3"/>
    <w:uiPriority w:val="99"/>
    <w:unhideWhenUsed/>
    <w:qFormat/>
    <w:rsid w:val="00435A50"/>
    <w:pPr>
      <w:spacing w:after="0" w:line="240" w:lineRule="auto"/>
    </w:pPr>
    <w:rPr>
      <w:rFonts w:ascii="Segoe UI" w:hAnsi="Segoe UI" w:cs="Segoe UI"/>
      <w:sz w:val="18"/>
      <w:szCs w:val="18"/>
    </w:rPr>
  </w:style>
  <w:style w:type="paragraph" w:styleId="a7">
    <w:name w:val="Body Text Indent"/>
    <w:basedOn w:val="a"/>
    <w:link w:val="a6"/>
    <w:uiPriority w:val="99"/>
    <w:unhideWhenUsed/>
    <w:rsid w:val="004C23E2"/>
    <w:pPr>
      <w:spacing w:after="120"/>
      <w:ind w:left="283"/>
    </w:pPr>
  </w:style>
  <w:style w:type="paragraph" w:customStyle="1" w:styleId="af2">
    <w:name w:val="Колонтитулы"/>
    <w:basedOn w:val="a"/>
    <w:qFormat/>
  </w:style>
  <w:style w:type="paragraph" w:styleId="a9">
    <w:name w:val="header"/>
    <w:basedOn w:val="a"/>
    <w:link w:val="a8"/>
    <w:uiPriority w:val="99"/>
    <w:unhideWhenUsed/>
    <w:rsid w:val="00A64C71"/>
    <w:pPr>
      <w:tabs>
        <w:tab w:val="center" w:pos="4677"/>
        <w:tab w:val="right" w:pos="9355"/>
      </w:tabs>
      <w:spacing w:after="0" w:line="240" w:lineRule="auto"/>
    </w:pPr>
  </w:style>
  <w:style w:type="paragraph" w:styleId="ab">
    <w:name w:val="footer"/>
    <w:basedOn w:val="a"/>
    <w:link w:val="aa"/>
    <w:uiPriority w:val="99"/>
    <w:unhideWhenUsed/>
    <w:rsid w:val="00A64C71"/>
    <w:pPr>
      <w:tabs>
        <w:tab w:val="center" w:pos="4677"/>
        <w:tab w:val="right" w:pos="9355"/>
      </w:tabs>
      <w:spacing w:after="0" w:line="240" w:lineRule="auto"/>
    </w:pPr>
  </w:style>
  <w:style w:type="numbering" w:customStyle="1" w:styleId="af3">
    <w:name w:val="Без списка"/>
    <w:uiPriority w:val="99"/>
    <w:semiHidden/>
    <w:unhideWhenUsed/>
    <w:qFormat/>
  </w:style>
  <w:style w:type="table" w:styleId="af4">
    <w:name w:val="Table Grid"/>
    <w:basedOn w:val="a1"/>
    <w:uiPriority w:val="39"/>
    <w:rsid w:val="004C2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285D7-CC8C-4B1C-B355-ABAFF4705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5587</Words>
  <Characters>31847</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dc:description/>
  <cp:lastModifiedBy>RCK</cp:lastModifiedBy>
  <cp:revision>2</cp:revision>
  <cp:lastPrinted>2026-01-19T11:08:00Z</cp:lastPrinted>
  <dcterms:created xsi:type="dcterms:W3CDTF">2026-02-09T10:40:00Z</dcterms:created>
  <dcterms:modified xsi:type="dcterms:W3CDTF">2026-02-09T10:40:00Z</dcterms:modified>
  <dc:language>ru-RU</dc:language>
</cp:coreProperties>
</file>